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5F" w:rsidRDefault="00183AFB" w:rsidP="00D926E8">
      <w:pPr>
        <w:spacing w:before="360" w:line="276" w:lineRule="auto"/>
        <w:rPr>
          <w:rFonts w:ascii="Arial" w:hAnsi="Arial" w:cs="Arial"/>
          <w:color w:val="00205B"/>
          <w:sz w:val="24"/>
          <w:szCs w:val="24"/>
        </w:rPr>
      </w:pPr>
      <w:r>
        <w:rPr>
          <w:rFonts w:ascii="Arial" w:hAnsi="Arial" w:cs="Arial"/>
          <w:color w:val="00205B"/>
          <w:sz w:val="24"/>
          <w:szCs w:val="24"/>
        </w:rPr>
        <w:t xml:space="preserve">Press Release  </w:t>
      </w:r>
    </w:p>
    <w:p w:rsidR="005C091A" w:rsidRPr="005C091A" w:rsidRDefault="00183AFB" w:rsidP="005C091A">
      <w:pPr>
        <w:spacing w:before="360" w:line="240" w:lineRule="auto"/>
        <w:rPr>
          <w:rFonts w:ascii="Arial" w:hAnsi="Arial" w:cs="Arial"/>
          <w:b/>
          <w:bCs/>
          <w:color w:val="00205B"/>
          <w:sz w:val="36"/>
          <w:szCs w:val="36"/>
        </w:rPr>
      </w:pPr>
      <w:r>
        <w:rPr>
          <w:rFonts w:ascii="Arial" w:hAnsi="Arial" w:cs="Arial"/>
          <w:b/>
          <w:bCs/>
          <w:color w:val="00205B"/>
          <w:sz w:val="36"/>
          <w:szCs w:val="36"/>
        </w:rPr>
        <w:t xml:space="preserve">SACE (CDP Group): € 125 million </w:t>
      </w:r>
      <w:r w:rsidR="00BC4975">
        <w:rPr>
          <w:rFonts w:ascii="Arial" w:hAnsi="Arial" w:cs="Arial"/>
          <w:b/>
          <w:bCs/>
          <w:color w:val="00205B"/>
          <w:sz w:val="36"/>
          <w:szCs w:val="36"/>
        </w:rPr>
        <w:t>to finance</w:t>
      </w:r>
      <w:r>
        <w:rPr>
          <w:rFonts w:ascii="Arial" w:hAnsi="Arial" w:cs="Arial"/>
          <w:b/>
          <w:bCs/>
          <w:color w:val="00205B"/>
          <w:sz w:val="36"/>
          <w:szCs w:val="36"/>
        </w:rPr>
        <w:t xml:space="preserve"> the </w:t>
      </w:r>
      <w:r w:rsidR="00EB0386">
        <w:rPr>
          <w:rFonts w:ascii="Arial" w:hAnsi="Arial" w:cs="Arial"/>
          <w:b/>
          <w:bCs/>
          <w:color w:val="00205B"/>
          <w:sz w:val="36"/>
          <w:szCs w:val="36"/>
        </w:rPr>
        <w:t xml:space="preserve">supply contracts </w:t>
      </w:r>
      <w:r w:rsidR="005C091A">
        <w:rPr>
          <w:rFonts w:ascii="Arial" w:hAnsi="Arial" w:cs="Arial"/>
          <w:b/>
          <w:bCs/>
          <w:color w:val="00205B"/>
          <w:sz w:val="36"/>
          <w:szCs w:val="36"/>
        </w:rPr>
        <w:t xml:space="preserve">of 40 Italian companies to </w:t>
      </w:r>
      <w:r w:rsidR="005C091A" w:rsidRPr="005C091A">
        <w:rPr>
          <w:rFonts w:ascii="Arial" w:hAnsi="Arial" w:cs="Arial"/>
          <w:b/>
          <w:bCs/>
          <w:color w:val="00205B"/>
          <w:sz w:val="36"/>
          <w:szCs w:val="36"/>
        </w:rPr>
        <w:t xml:space="preserve">the </w:t>
      </w:r>
      <w:proofErr w:type="spellStart"/>
      <w:r w:rsidR="005C091A" w:rsidRPr="005C091A">
        <w:rPr>
          <w:rFonts w:ascii="Arial" w:hAnsi="Arial" w:cs="Arial"/>
          <w:b/>
          <w:bCs/>
          <w:color w:val="00205B"/>
          <w:sz w:val="36"/>
          <w:szCs w:val="36"/>
        </w:rPr>
        <w:t>Aluminium</w:t>
      </w:r>
      <w:proofErr w:type="spellEnd"/>
      <w:r w:rsidR="005C091A" w:rsidRPr="005C091A">
        <w:rPr>
          <w:rFonts w:ascii="Arial" w:hAnsi="Arial" w:cs="Arial"/>
          <w:b/>
          <w:bCs/>
          <w:color w:val="00205B"/>
          <w:sz w:val="36"/>
          <w:szCs w:val="36"/>
        </w:rPr>
        <w:t xml:space="preserve"> Bahrain B.S.C. (Alba), home of Line Expansion Project</w:t>
      </w:r>
    </w:p>
    <w:p w:rsidR="00175D5F" w:rsidRDefault="00183AFB" w:rsidP="005C091A">
      <w:pPr>
        <w:spacing w:before="360" w:line="276" w:lineRule="auto"/>
        <w:rPr>
          <w:rFonts w:ascii="Arial" w:hAnsi="Arial" w:cs="Arial"/>
          <w:color w:val="00205B"/>
          <w:sz w:val="28"/>
          <w:szCs w:val="28"/>
        </w:rPr>
      </w:pPr>
      <w:r>
        <w:rPr>
          <w:rFonts w:ascii="Arial" w:hAnsi="Arial" w:cs="Arial"/>
          <w:color w:val="00205B"/>
          <w:sz w:val="28"/>
          <w:szCs w:val="28"/>
        </w:rPr>
        <w:t>SACE will support Italian subcontracts for the construction of a new power station a</w:t>
      </w:r>
      <w:r w:rsidR="00D05349">
        <w:rPr>
          <w:rFonts w:ascii="Arial" w:hAnsi="Arial" w:cs="Arial"/>
          <w:color w:val="00205B"/>
          <w:sz w:val="28"/>
          <w:szCs w:val="28"/>
        </w:rPr>
        <w:t xml:space="preserve">warded </w:t>
      </w:r>
      <w:r>
        <w:rPr>
          <w:rFonts w:ascii="Arial" w:hAnsi="Arial" w:cs="Arial"/>
          <w:color w:val="00205B"/>
          <w:sz w:val="28"/>
          <w:szCs w:val="28"/>
        </w:rPr>
        <w:t>to</w:t>
      </w:r>
      <w:r w:rsidR="00D05349">
        <w:rPr>
          <w:rFonts w:ascii="Arial" w:hAnsi="Arial" w:cs="Arial"/>
          <w:color w:val="00205B"/>
          <w:sz w:val="28"/>
          <w:szCs w:val="28"/>
        </w:rPr>
        <w:t xml:space="preserve"> GE Power and </w:t>
      </w:r>
      <w:r>
        <w:rPr>
          <w:rFonts w:ascii="Arial" w:hAnsi="Arial" w:cs="Arial"/>
          <w:color w:val="00205B"/>
          <w:sz w:val="28"/>
          <w:szCs w:val="28"/>
        </w:rPr>
        <w:t>Gama</w:t>
      </w:r>
      <w:r w:rsidR="00D05349">
        <w:rPr>
          <w:rFonts w:ascii="Arial" w:hAnsi="Arial" w:cs="Arial"/>
          <w:color w:val="00205B"/>
          <w:sz w:val="28"/>
          <w:szCs w:val="28"/>
        </w:rPr>
        <w:t xml:space="preserve"> Power</w:t>
      </w:r>
      <w:r>
        <w:rPr>
          <w:rFonts w:ascii="Arial" w:hAnsi="Arial" w:cs="Arial"/>
          <w:color w:val="00205B"/>
          <w:sz w:val="28"/>
          <w:szCs w:val="28"/>
        </w:rPr>
        <w:t xml:space="preserve"> consortium </w:t>
      </w:r>
      <w:r w:rsidR="00074707">
        <w:rPr>
          <w:rFonts w:ascii="Arial" w:hAnsi="Arial" w:cs="Arial"/>
          <w:color w:val="00205B"/>
          <w:sz w:val="28"/>
          <w:szCs w:val="28"/>
        </w:rPr>
        <w:t>by</w:t>
      </w:r>
      <w:r w:rsidR="005C091A">
        <w:rPr>
          <w:rFonts w:ascii="Arial" w:hAnsi="Arial" w:cs="Arial"/>
          <w:color w:val="00205B"/>
          <w:sz w:val="28"/>
          <w:szCs w:val="28"/>
        </w:rPr>
        <w:t xml:space="preserve"> Bahrain's Alba</w:t>
      </w:r>
    </w:p>
    <w:p w:rsidR="005C091A" w:rsidRPr="005C091A" w:rsidRDefault="000C6624" w:rsidP="005C091A">
      <w:pPr>
        <w:spacing w:before="120" w:line="240" w:lineRule="auto"/>
        <w:rPr>
          <w:rFonts w:ascii="Arial" w:eastAsia="Calibri" w:hAnsi="Arial"/>
          <w:color w:val="000000"/>
          <w:sz w:val="20"/>
          <w:szCs w:val="21"/>
        </w:rPr>
      </w:pPr>
      <w:r w:rsidRPr="005C091A">
        <w:rPr>
          <w:rFonts w:ascii="Arial" w:hAnsi="Arial" w:cs="Arial"/>
          <w:color w:val="00205B"/>
          <w:sz w:val="28"/>
          <w:szCs w:val="28"/>
        </w:rPr>
        <w:t>The Power Station 5</w:t>
      </w:r>
      <w:r w:rsidRPr="005C091A">
        <w:rPr>
          <w:rFonts w:ascii="Arial" w:eastAsia="Calibri" w:hAnsi="Arial"/>
          <w:color w:val="000000"/>
          <w:sz w:val="20"/>
          <w:szCs w:val="21"/>
        </w:rPr>
        <w:t xml:space="preserve"> </w:t>
      </w:r>
      <w:r w:rsidR="00EB0386">
        <w:rPr>
          <w:rFonts w:ascii="Arial" w:hAnsi="Arial" w:cs="Arial"/>
          <w:color w:val="00205B"/>
          <w:sz w:val="28"/>
          <w:szCs w:val="28"/>
        </w:rPr>
        <w:t>will be</w:t>
      </w:r>
      <w:r w:rsidR="00183AFB">
        <w:rPr>
          <w:rFonts w:ascii="Arial" w:hAnsi="Arial" w:cs="Arial"/>
          <w:color w:val="00205B"/>
          <w:sz w:val="28"/>
          <w:szCs w:val="28"/>
        </w:rPr>
        <w:t xml:space="preserve"> </w:t>
      </w:r>
      <w:r w:rsidR="00EB0386">
        <w:rPr>
          <w:rFonts w:ascii="Arial" w:hAnsi="Arial" w:cs="Arial"/>
          <w:color w:val="00205B"/>
          <w:sz w:val="28"/>
          <w:szCs w:val="28"/>
        </w:rPr>
        <w:t xml:space="preserve">connected with </w:t>
      </w:r>
      <w:r w:rsidR="00183AFB">
        <w:rPr>
          <w:rFonts w:ascii="Arial" w:hAnsi="Arial" w:cs="Arial"/>
          <w:color w:val="00205B"/>
          <w:sz w:val="28"/>
          <w:szCs w:val="28"/>
        </w:rPr>
        <w:t xml:space="preserve">the Line 6 Expansion Project that, once completed, </w:t>
      </w:r>
      <w:r w:rsidR="005C091A" w:rsidRPr="005C091A">
        <w:rPr>
          <w:rFonts w:ascii="Arial" w:hAnsi="Arial" w:cs="Arial"/>
          <w:color w:val="00205B"/>
          <w:sz w:val="28"/>
          <w:szCs w:val="28"/>
        </w:rPr>
        <w:t>will make Alba as the largest single-site smelter in the world</w:t>
      </w:r>
    </w:p>
    <w:p w:rsidR="000C6624" w:rsidRPr="005C091A" w:rsidRDefault="00183AFB" w:rsidP="000C6624">
      <w:pPr>
        <w:spacing w:before="360" w:line="276" w:lineRule="auto"/>
        <w:jc w:val="both"/>
        <w:rPr>
          <w:rFonts w:ascii="Arial" w:eastAsia="Calibri" w:hAnsi="Arial"/>
          <w:color w:val="000000"/>
          <w:sz w:val="22"/>
        </w:rPr>
      </w:pPr>
      <w:r w:rsidRPr="000C6624">
        <w:rPr>
          <w:rFonts w:ascii="Arial" w:hAnsi="Arial"/>
          <w:color w:val="auto"/>
          <w:sz w:val="22"/>
        </w:rPr>
        <w:t xml:space="preserve">Rome/Manama, </w:t>
      </w:r>
      <w:r w:rsidR="00C1662C">
        <w:rPr>
          <w:rFonts w:ascii="Arial" w:hAnsi="Arial"/>
          <w:color w:val="auto"/>
          <w:sz w:val="22"/>
        </w:rPr>
        <w:t>6</w:t>
      </w:r>
      <w:bookmarkStart w:id="0" w:name="_GoBack"/>
      <w:bookmarkEnd w:id="0"/>
      <w:r w:rsidRPr="000C6624">
        <w:rPr>
          <w:rFonts w:ascii="Arial" w:hAnsi="Arial"/>
          <w:color w:val="auto"/>
          <w:sz w:val="22"/>
        </w:rPr>
        <w:t xml:space="preserve"> </w:t>
      </w:r>
      <w:r w:rsidR="005C091A" w:rsidRPr="000C6624">
        <w:rPr>
          <w:rFonts w:ascii="Arial" w:hAnsi="Arial"/>
          <w:color w:val="auto"/>
          <w:sz w:val="22"/>
        </w:rPr>
        <w:t xml:space="preserve">December </w:t>
      </w:r>
      <w:r w:rsidRPr="000C6624">
        <w:rPr>
          <w:rFonts w:ascii="Arial" w:hAnsi="Arial"/>
          <w:color w:val="auto"/>
          <w:sz w:val="22"/>
        </w:rPr>
        <w:t xml:space="preserve">2017 – </w:t>
      </w:r>
      <w:r w:rsidR="000C6624" w:rsidRPr="005C091A">
        <w:rPr>
          <w:rFonts w:ascii="Arial" w:eastAsia="Calibri" w:hAnsi="Arial"/>
          <w:color w:val="000000"/>
          <w:sz w:val="22"/>
        </w:rPr>
        <w:t xml:space="preserve">With a commitment of € 125 million, SACE (CDP Group) is supporting the financing </w:t>
      </w:r>
      <w:r w:rsidR="00D05349">
        <w:rPr>
          <w:rFonts w:ascii="Arial" w:eastAsia="Calibri" w:hAnsi="Arial"/>
          <w:color w:val="000000"/>
          <w:sz w:val="22"/>
        </w:rPr>
        <w:t xml:space="preserve">of a power </w:t>
      </w:r>
      <w:r w:rsidR="000C6624" w:rsidRPr="005C091A">
        <w:rPr>
          <w:rFonts w:ascii="Arial" w:eastAsia="Calibri" w:hAnsi="Arial"/>
          <w:color w:val="000000"/>
          <w:sz w:val="22"/>
        </w:rPr>
        <w:t xml:space="preserve">project in favor of </w:t>
      </w:r>
      <w:proofErr w:type="spellStart"/>
      <w:r w:rsidR="000C6624" w:rsidRPr="005C091A">
        <w:rPr>
          <w:rFonts w:ascii="Arial" w:eastAsia="Calibri" w:hAnsi="Arial"/>
          <w:color w:val="000000"/>
          <w:sz w:val="22"/>
        </w:rPr>
        <w:t>Aluminium</w:t>
      </w:r>
      <w:proofErr w:type="spellEnd"/>
      <w:r w:rsidR="000C6624" w:rsidRPr="005C091A">
        <w:rPr>
          <w:rFonts w:ascii="Arial" w:eastAsia="Calibri" w:hAnsi="Arial"/>
          <w:color w:val="000000"/>
          <w:sz w:val="22"/>
        </w:rPr>
        <w:t xml:space="preserve"> Bahrain B.S.C. (Alba), in order to cover supply contracts assigned to GE P</w:t>
      </w:r>
      <w:r w:rsidR="00D05349">
        <w:rPr>
          <w:rFonts w:ascii="Arial" w:eastAsia="Calibri" w:hAnsi="Arial"/>
          <w:color w:val="000000"/>
          <w:sz w:val="22"/>
        </w:rPr>
        <w:t xml:space="preserve">ower and </w:t>
      </w:r>
      <w:r w:rsidR="000C6624" w:rsidRPr="005C091A">
        <w:rPr>
          <w:rFonts w:ascii="Arial" w:eastAsia="Calibri" w:hAnsi="Arial"/>
          <w:color w:val="000000"/>
          <w:sz w:val="22"/>
        </w:rPr>
        <w:t xml:space="preserve">Gama Power Systems </w:t>
      </w:r>
      <w:r w:rsidR="00D05349">
        <w:rPr>
          <w:rFonts w:ascii="Arial" w:hAnsi="Arial"/>
          <w:color w:val="auto"/>
          <w:sz w:val="22"/>
        </w:rPr>
        <w:t xml:space="preserve">(“GE-Gama”) consortium </w:t>
      </w:r>
      <w:r w:rsidR="007F781A">
        <w:rPr>
          <w:rFonts w:ascii="Arial" w:hAnsi="Arial"/>
          <w:color w:val="auto"/>
          <w:sz w:val="22"/>
        </w:rPr>
        <w:t>f</w:t>
      </w:r>
      <w:r w:rsidR="000C6624" w:rsidRPr="005C091A">
        <w:rPr>
          <w:rFonts w:ascii="Arial" w:eastAsia="Calibri" w:hAnsi="Arial"/>
          <w:color w:val="000000"/>
          <w:sz w:val="22"/>
        </w:rPr>
        <w:t>or the construction of a new power station, Power Station 5, in the Kingdom of Bahrain.</w:t>
      </w:r>
    </w:p>
    <w:p w:rsidR="000C6624" w:rsidRPr="005C091A" w:rsidRDefault="000C6624" w:rsidP="000C6624">
      <w:pPr>
        <w:spacing w:before="120" w:line="276" w:lineRule="auto"/>
        <w:jc w:val="both"/>
        <w:rPr>
          <w:rFonts w:ascii="Arial" w:eastAsia="Calibri" w:hAnsi="Arial"/>
          <w:color w:val="000000"/>
          <w:sz w:val="22"/>
        </w:rPr>
      </w:pPr>
      <w:r w:rsidRPr="005C091A">
        <w:rPr>
          <w:rFonts w:ascii="Arial" w:eastAsia="Calibri" w:hAnsi="Arial"/>
          <w:color w:val="000000"/>
          <w:sz w:val="22"/>
        </w:rPr>
        <w:t>GE-Gama consortium will provide gas turbines, engineering and design services for the combined-cycle gas-fed power station which will be connected with Alba's Line 6 Expansion Project.  SA</w:t>
      </w:r>
      <w:r w:rsidR="00580E95">
        <w:rPr>
          <w:rFonts w:ascii="Arial" w:eastAsia="Calibri" w:hAnsi="Arial"/>
          <w:color w:val="000000"/>
          <w:sz w:val="22"/>
        </w:rPr>
        <w:t>CE's role is to support</w:t>
      </w:r>
      <w:r w:rsidRPr="005C091A">
        <w:rPr>
          <w:rFonts w:ascii="Arial" w:eastAsia="Calibri" w:hAnsi="Arial"/>
          <w:color w:val="000000"/>
          <w:sz w:val="22"/>
        </w:rPr>
        <w:t xml:space="preserve"> the subcontracts assigned to 40 Italian companies, mostly SMEs, specialized in machinery and components for the energy sector.</w:t>
      </w:r>
    </w:p>
    <w:p w:rsidR="000C6624" w:rsidRPr="005C091A" w:rsidRDefault="00D8326F" w:rsidP="000C6624">
      <w:pPr>
        <w:spacing w:before="120" w:line="276" w:lineRule="auto"/>
        <w:jc w:val="both"/>
        <w:rPr>
          <w:rFonts w:ascii="Arial" w:eastAsia="Calibri" w:hAnsi="Arial"/>
          <w:color w:val="000000"/>
          <w:sz w:val="22"/>
        </w:rPr>
      </w:pPr>
      <w:r>
        <w:rPr>
          <w:rFonts w:ascii="Arial" w:hAnsi="Arial"/>
          <w:color w:val="auto"/>
          <w:sz w:val="22"/>
        </w:rPr>
        <w:t>With an approximate total investment of USD 3 billion</w:t>
      </w:r>
      <w:r w:rsidR="000C6624" w:rsidRPr="005C091A">
        <w:rPr>
          <w:rFonts w:ascii="Arial" w:eastAsia="Calibri" w:hAnsi="Arial"/>
          <w:color w:val="000000"/>
          <w:sz w:val="22"/>
        </w:rPr>
        <w:t xml:space="preserve">, once completed, the new Alba plant will be the world's largest single-site smelter (with 1.5 million </w:t>
      </w:r>
      <w:proofErr w:type="spellStart"/>
      <w:r w:rsidR="000C6624" w:rsidRPr="005C091A">
        <w:rPr>
          <w:rFonts w:ascii="Arial" w:eastAsia="Calibri" w:hAnsi="Arial"/>
          <w:color w:val="000000"/>
          <w:sz w:val="22"/>
        </w:rPr>
        <w:t>tonnes</w:t>
      </w:r>
      <w:proofErr w:type="spellEnd"/>
      <w:r w:rsidR="000C6624" w:rsidRPr="005C091A">
        <w:rPr>
          <w:rFonts w:ascii="Arial" w:eastAsia="Calibri" w:hAnsi="Arial"/>
          <w:color w:val="000000"/>
          <w:sz w:val="22"/>
        </w:rPr>
        <w:t xml:space="preserve">/year). It will </w:t>
      </w:r>
      <w:r w:rsidR="00580E95" w:rsidRPr="005C091A">
        <w:rPr>
          <w:rFonts w:ascii="Arial" w:eastAsia="Calibri" w:hAnsi="Arial"/>
          <w:color w:val="000000"/>
          <w:sz w:val="22"/>
        </w:rPr>
        <w:t>strengthen</w:t>
      </w:r>
      <w:r w:rsidR="000C6624" w:rsidRPr="005C091A">
        <w:rPr>
          <w:rFonts w:ascii="Arial" w:eastAsia="Calibri" w:hAnsi="Arial"/>
          <w:color w:val="000000"/>
          <w:sz w:val="22"/>
        </w:rPr>
        <w:t xml:space="preserve"> the economy of the country, attracting huge foreign investments in the industry.</w:t>
      </w:r>
    </w:p>
    <w:p w:rsidR="000C6624" w:rsidRPr="005C091A" w:rsidRDefault="000C6624" w:rsidP="000C6624">
      <w:pPr>
        <w:spacing w:before="120" w:line="276" w:lineRule="auto"/>
        <w:jc w:val="both"/>
        <w:rPr>
          <w:rFonts w:ascii="Arial" w:eastAsia="Calibri" w:hAnsi="Arial"/>
          <w:color w:val="000000"/>
          <w:sz w:val="22"/>
        </w:rPr>
      </w:pPr>
      <w:r w:rsidRPr="005C091A">
        <w:rPr>
          <w:rFonts w:ascii="Arial" w:eastAsia="Calibri" w:hAnsi="Arial"/>
          <w:color w:val="000000"/>
          <w:sz w:val="22"/>
        </w:rPr>
        <w:t>Despite a lull in the previous two years, the Bahraini economy grew at a 3% rate in 2016, with average projections of 2% for forthcoming years. Ital</w:t>
      </w:r>
      <w:r w:rsidR="00D05349">
        <w:rPr>
          <w:rFonts w:ascii="Arial" w:eastAsia="Calibri" w:hAnsi="Arial"/>
          <w:color w:val="000000"/>
          <w:sz w:val="22"/>
        </w:rPr>
        <w:t xml:space="preserve">ian exports to the country </w:t>
      </w:r>
      <w:r w:rsidRPr="005C091A">
        <w:rPr>
          <w:rFonts w:ascii="Arial" w:eastAsia="Calibri" w:hAnsi="Arial"/>
          <w:color w:val="000000"/>
          <w:sz w:val="22"/>
        </w:rPr>
        <w:t>doubled last year (+ 56%), but the volume is still at modest levels (€ 123 million). Bahrain is among the most differentiated economies in the Gulf Cooperation Council and offers a great potential to Italian companies, especially in the energy, infrastructure, fashion and luxury goods sectors.</w:t>
      </w:r>
    </w:p>
    <w:p w:rsidR="005C091A" w:rsidRPr="005C091A" w:rsidRDefault="00183AFB" w:rsidP="000C6624">
      <w:pPr>
        <w:spacing w:before="120" w:line="276" w:lineRule="auto"/>
        <w:jc w:val="both"/>
        <w:rPr>
          <w:rFonts w:ascii="Arial" w:eastAsia="Calibri" w:hAnsi="Arial"/>
          <w:color w:val="000000"/>
          <w:sz w:val="22"/>
        </w:rPr>
      </w:pPr>
      <w:r w:rsidRPr="000C6624">
        <w:rPr>
          <w:rFonts w:ascii="Arial" w:hAnsi="Arial"/>
          <w:color w:val="auto"/>
          <w:sz w:val="22"/>
        </w:rPr>
        <w:t xml:space="preserve"> </w:t>
      </w:r>
    </w:p>
    <w:p w:rsidR="005C091A" w:rsidRDefault="005C091A" w:rsidP="00D926E8">
      <w:pPr>
        <w:spacing w:before="120" w:line="276" w:lineRule="auto"/>
        <w:jc w:val="both"/>
        <w:rPr>
          <w:rFonts w:ascii="Arial" w:hAnsi="Arial"/>
          <w:color w:val="auto"/>
          <w:sz w:val="22"/>
        </w:rPr>
      </w:pPr>
    </w:p>
    <w:sectPr w:rsidR="005C091A" w:rsidSect="002E1001">
      <w:headerReference w:type="even" r:id="rId8"/>
      <w:headerReference w:type="default" r:id="rId9"/>
      <w:footerReference w:type="even" r:id="rId10"/>
      <w:footerReference w:type="default" r:id="rId11"/>
      <w:headerReference w:type="first" r:id="rId12"/>
      <w:footerReference w:type="first" r:id="rId13"/>
      <w:pgSz w:w="11906" w:h="16838"/>
      <w:pgMar w:top="1957" w:right="851" w:bottom="3232" w:left="851" w:header="568" w:footer="7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BAF" w:rsidRDefault="00125BAF" w:rsidP="003F2639">
      <w:pPr>
        <w:spacing w:line="240" w:lineRule="auto"/>
      </w:pPr>
      <w:r>
        <w:separator/>
      </w:r>
    </w:p>
  </w:endnote>
  <w:endnote w:type="continuationSeparator" w:id="0">
    <w:p w:rsidR="00125BAF" w:rsidRDefault="00125BAF" w:rsidP="003F2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89" w:rsidRDefault="001C6B8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48"/>
      <w:gridCol w:w="2548"/>
      <w:gridCol w:w="2549"/>
    </w:tblGrid>
    <w:tr w:rsidR="0045605C" w:rsidTr="00E53131">
      <w:trPr>
        <w:trHeight w:val="1531"/>
      </w:trPr>
      <w:tc>
        <w:tcPr>
          <w:tcW w:w="2548" w:type="dxa"/>
          <w:tcBorders>
            <w:bottom w:val="single" w:sz="2" w:space="0" w:color="00205B" w:themeColor="text1"/>
          </w:tcBorders>
          <w:vAlign w:val="center"/>
        </w:tcPr>
        <w:p w:rsidR="0045605C" w:rsidRDefault="0045605C" w:rsidP="00E53131">
          <w:pPr>
            <w:tabs>
              <w:tab w:val="center" w:pos="4819"/>
              <w:tab w:val="right" w:pos="9638"/>
            </w:tabs>
            <w:spacing w:line="1020" w:lineRule="exact"/>
            <w:rPr>
              <w:rFonts w:ascii="Arial" w:hAnsi="Arial"/>
              <w:color w:val="000000"/>
              <w:sz w:val="16"/>
            </w:rPr>
          </w:pPr>
          <w:r>
            <w:rPr>
              <w:noProof/>
              <w:lang w:val="it-IT" w:eastAsia="it-IT"/>
            </w:rPr>
            <w:drawing>
              <wp:anchor distT="0" distB="0" distL="114300" distR="114300" simplePos="0" relativeHeight="251665408" behindDoc="0" locked="0" layoutInCell="1" allowOverlap="1" wp14:anchorId="3BF01808" wp14:editId="04D6B52A">
                <wp:simplePos x="0" y="0"/>
                <wp:positionH relativeFrom="column">
                  <wp:posOffset>635</wp:posOffset>
                </wp:positionH>
                <wp:positionV relativeFrom="paragraph">
                  <wp:posOffset>409575</wp:posOffset>
                </wp:positionV>
                <wp:extent cx="1281430" cy="109220"/>
                <wp:effectExtent l="0" t="0" r="0"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109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4384" behindDoc="0" locked="0" layoutInCell="1" allowOverlap="1" wp14:anchorId="3BF0BFF5" wp14:editId="1E010095">
                <wp:simplePos x="0" y="0"/>
                <wp:positionH relativeFrom="column">
                  <wp:posOffset>685165</wp:posOffset>
                </wp:positionH>
                <wp:positionV relativeFrom="paragraph">
                  <wp:posOffset>60960</wp:posOffset>
                </wp:positionV>
                <wp:extent cx="232410" cy="232410"/>
                <wp:effectExtent l="0" t="0" r="0" b="0"/>
                <wp:wrapNone/>
                <wp:docPr id="4" name="Immagine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3360" behindDoc="0" locked="0" layoutInCell="1" allowOverlap="1" wp14:anchorId="27802128" wp14:editId="7984CAE1">
                <wp:simplePos x="0" y="0"/>
                <wp:positionH relativeFrom="column">
                  <wp:posOffset>1029335</wp:posOffset>
                </wp:positionH>
                <wp:positionV relativeFrom="paragraph">
                  <wp:posOffset>55880</wp:posOffset>
                </wp:positionV>
                <wp:extent cx="232410" cy="232410"/>
                <wp:effectExtent l="0" t="0" r="0" b="0"/>
                <wp:wrapNone/>
                <wp:docPr id="5" name="Immagine 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2336" behindDoc="0" locked="0" layoutInCell="1" allowOverlap="1" wp14:anchorId="76680149" wp14:editId="0F064EC6">
                <wp:simplePos x="0" y="0"/>
                <wp:positionH relativeFrom="column">
                  <wp:posOffset>344805</wp:posOffset>
                </wp:positionH>
                <wp:positionV relativeFrom="paragraph">
                  <wp:posOffset>60960</wp:posOffset>
                </wp:positionV>
                <wp:extent cx="235585" cy="232410"/>
                <wp:effectExtent l="0" t="0" r="0" b="0"/>
                <wp:wrapNone/>
                <wp:docPr id="6" name="Immagin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 cy="232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1312" behindDoc="0" locked="0" layoutInCell="1" allowOverlap="1" wp14:anchorId="0008C226" wp14:editId="6B0CD277">
                <wp:simplePos x="0" y="0"/>
                <wp:positionH relativeFrom="column">
                  <wp:posOffset>0</wp:posOffset>
                </wp:positionH>
                <wp:positionV relativeFrom="paragraph">
                  <wp:posOffset>55880</wp:posOffset>
                </wp:positionV>
                <wp:extent cx="232410" cy="232410"/>
                <wp:effectExtent l="0" t="0" r="0" b="0"/>
                <wp:wrapNone/>
                <wp:docPr id="8" name="Immagine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48" w:type="dxa"/>
          <w:tcBorders>
            <w:bottom w:val="single" w:sz="2" w:space="0" w:color="00205B" w:themeColor="text1"/>
          </w:tcBorders>
        </w:tcPr>
        <w:p w:rsidR="0045605C" w:rsidRDefault="0045605C" w:rsidP="00E53131">
          <w:pPr>
            <w:autoSpaceDE w:val="0"/>
            <w:autoSpaceDN w:val="0"/>
            <w:adjustRightInd w:val="0"/>
            <w:rPr>
              <w:rFonts w:ascii="Arial" w:hAnsi="Arial" w:cs="Arial"/>
              <w:color w:val="000000"/>
              <w:sz w:val="16"/>
              <w:szCs w:val="16"/>
            </w:rPr>
          </w:pPr>
        </w:p>
        <w:p w:rsidR="0045605C" w:rsidRDefault="0045605C" w:rsidP="00E53131">
          <w:pPr>
            <w:autoSpaceDE w:val="0"/>
            <w:autoSpaceDN w:val="0"/>
            <w:adjustRightInd w:val="0"/>
            <w:rPr>
              <w:rFonts w:ascii="Arial" w:hAnsi="Arial" w:cs="Arial"/>
              <w:b/>
              <w:bCs/>
              <w:color w:val="0D0D0D"/>
              <w:sz w:val="16"/>
              <w:szCs w:val="16"/>
            </w:rPr>
          </w:pPr>
          <w:r>
            <w:rPr>
              <w:rFonts w:ascii="Arial" w:hAnsi="Arial" w:cs="Arial"/>
              <w:b/>
              <w:bCs/>
              <w:color w:val="0D0D0D"/>
              <w:sz w:val="16"/>
              <w:szCs w:val="16"/>
            </w:rPr>
            <w:t xml:space="preserve">Contacts for the media </w:t>
          </w:r>
        </w:p>
        <w:p w:rsidR="0045605C" w:rsidRDefault="0045605C" w:rsidP="00E53131">
          <w:pPr>
            <w:autoSpaceDE w:val="0"/>
            <w:autoSpaceDN w:val="0"/>
            <w:adjustRightInd w:val="0"/>
            <w:rPr>
              <w:rFonts w:ascii="Arial" w:hAnsi="Arial" w:cs="Arial"/>
              <w:color w:val="000000"/>
              <w:sz w:val="16"/>
              <w:szCs w:val="16"/>
            </w:rPr>
          </w:pPr>
          <w:r>
            <w:rPr>
              <w:rFonts w:ascii="Arial" w:hAnsi="Arial" w:cs="Arial"/>
              <w:color w:val="0D0D0D"/>
              <w:sz w:val="16"/>
              <w:szCs w:val="16"/>
            </w:rPr>
            <w:t xml:space="preserve">SACE | Press Office </w:t>
          </w:r>
        </w:p>
        <w:p w:rsidR="0045605C" w:rsidRDefault="0045605C" w:rsidP="00E53131">
          <w:pPr>
            <w:tabs>
              <w:tab w:val="center" w:pos="4819"/>
              <w:tab w:val="right" w:pos="9638"/>
            </w:tabs>
            <w:rPr>
              <w:rFonts w:ascii="Arial" w:hAnsi="Arial" w:cs="Arial"/>
              <w:color w:val="000000"/>
              <w:sz w:val="16"/>
              <w:szCs w:val="16"/>
            </w:rPr>
          </w:pPr>
          <w:r>
            <w:rPr>
              <w:rFonts w:ascii="Arial" w:hAnsi="Arial" w:cs="Arial"/>
              <w:color w:val="000000"/>
              <w:sz w:val="16"/>
              <w:szCs w:val="16"/>
            </w:rPr>
            <w:t>T. +39 06 6736888</w:t>
          </w:r>
        </w:p>
        <w:p w:rsidR="0045605C" w:rsidRDefault="00CC3F5F" w:rsidP="00E53131">
          <w:pPr>
            <w:tabs>
              <w:tab w:val="center" w:pos="4819"/>
              <w:tab w:val="right" w:pos="9638"/>
            </w:tabs>
            <w:rPr>
              <w:rFonts w:ascii="Arial" w:hAnsi="Arial" w:cs="Arial"/>
              <w:color w:val="000000"/>
              <w:sz w:val="16"/>
              <w:szCs w:val="16"/>
            </w:rPr>
          </w:pPr>
          <w:r>
            <w:rPr>
              <w:rFonts w:ascii="Arial" w:hAnsi="Arial" w:cs="Arial"/>
              <w:color w:val="000000"/>
              <w:sz w:val="16"/>
              <w:szCs w:val="16"/>
            </w:rPr>
            <w:t>mediarelations</w:t>
          </w:r>
          <w:r w:rsidR="0045605C">
            <w:rPr>
              <w:rFonts w:ascii="Arial" w:hAnsi="Arial" w:cs="Arial"/>
              <w:color w:val="000000"/>
              <w:sz w:val="16"/>
              <w:szCs w:val="16"/>
            </w:rPr>
            <w:t>@sace.it</w:t>
          </w:r>
        </w:p>
      </w:tc>
      <w:tc>
        <w:tcPr>
          <w:tcW w:w="2549" w:type="dxa"/>
          <w:tcBorders>
            <w:bottom w:val="single" w:sz="2" w:space="0" w:color="00205B" w:themeColor="text1"/>
          </w:tcBorders>
        </w:tcPr>
        <w:p w:rsidR="0045605C" w:rsidRDefault="0045605C" w:rsidP="00E53131">
          <w:pPr>
            <w:autoSpaceDE w:val="0"/>
            <w:autoSpaceDN w:val="0"/>
            <w:adjustRightInd w:val="0"/>
            <w:rPr>
              <w:rFonts w:ascii="Arial" w:hAnsi="Arial" w:cs="Arial"/>
              <w:color w:val="0D0D0D"/>
              <w:sz w:val="16"/>
              <w:szCs w:val="16"/>
            </w:rPr>
          </w:pPr>
        </w:p>
        <w:p w:rsidR="0045605C" w:rsidRDefault="0045605C" w:rsidP="00E53131">
          <w:pPr>
            <w:autoSpaceDE w:val="0"/>
            <w:autoSpaceDN w:val="0"/>
            <w:adjustRightInd w:val="0"/>
            <w:rPr>
              <w:rFonts w:ascii="Arial" w:hAnsi="Arial" w:cs="Arial"/>
              <w:b/>
              <w:bCs/>
              <w:color w:val="0D0D0D"/>
              <w:sz w:val="16"/>
              <w:szCs w:val="16"/>
            </w:rPr>
          </w:pPr>
          <w:r>
            <w:rPr>
              <w:rFonts w:ascii="Arial" w:hAnsi="Arial" w:cs="Arial"/>
              <w:b/>
              <w:bCs/>
              <w:color w:val="0D0D0D"/>
              <w:sz w:val="16"/>
              <w:szCs w:val="16"/>
            </w:rPr>
            <w:t xml:space="preserve">Contacts for companies  </w:t>
          </w:r>
        </w:p>
        <w:p w:rsidR="0045605C" w:rsidRDefault="0045605C" w:rsidP="00E53131">
          <w:pPr>
            <w:autoSpaceDE w:val="0"/>
            <w:autoSpaceDN w:val="0"/>
            <w:adjustRightInd w:val="0"/>
            <w:rPr>
              <w:rFonts w:ascii="Arial" w:hAnsi="Arial" w:cs="Arial"/>
              <w:color w:val="0D0D0D"/>
              <w:sz w:val="16"/>
              <w:szCs w:val="16"/>
            </w:rPr>
          </w:pPr>
          <w:r>
            <w:rPr>
              <w:rFonts w:ascii="Arial" w:hAnsi="Arial" w:cs="Arial"/>
              <w:color w:val="0D0D0D"/>
              <w:sz w:val="16"/>
              <w:szCs w:val="16"/>
            </w:rPr>
            <w:t xml:space="preserve">SACE | Customer Care </w:t>
          </w:r>
        </w:p>
        <w:p w:rsidR="0045605C" w:rsidRDefault="005474FF" w:rsidP="00E53131">
          <w:pPr>
            <w:autoSpaceDE w:val="0"/>
            <w:autoSpaceDN w:val="0"/>
            <w:adjustRightInd w:val="0"/>
            <w:rPr>
              <w:rFonts w:ascii="Arial" w:hAnsi="Arial" w:cs="Arial"/>
              <w:color w:val="0D0D0D"/>
              <w:sz w:val="16"/>
              <w:szCs w:val="16"/>
            </w:rPr>
          </w:pPr>
          <w:r>
            <w:rPr>
              <w:rFonts w:ascii="Arial" w:hAnsi="Arial" w:cs="Arial"/>
              <w:color w:val="0D0D0D"/>
              <w:sz w:val="16"/>
              <w:szCs w:val="16"/>
            </w:rPr>
            <w:t>T. +39 066736000</w:t>
          </w:r>
        </w:p>
        <w:p w:rsidR="0045605C" w:rsidRPr="00CC3F5F" w:rsidRDefault="00C1662C" w:rsidP="00E53131">
          <w:pPr>
            <w:autoSpaceDE w:val="0"/>
            <w:autoSpaceDN w:val="0"/>
            <w:adjustRightInd w:val="0"/>
            <w:rPr>
              <w:rFonts w:ascii="Arial" w:hAnsi="Arial" w:cs="Arial"/>
              <w:color w:val="auto"/>
              <w:sz w:val="16"/>
              <w:szCs w:val="16"/>
            </w:rPr>
          </w:pPr>
          <w:hyperlink r:id="rId10" w:history="1">
            <w:r w:rsidR="0045605C" w:rsidRPr="00CC3F5F">
              <w:rPr>
                <w:rStyle w:val="Collegamentoipertestuale"/>
                <w:rFonts w:ascii="Arial" w:hAnsi="Arial" w:cs="Arial"/>
                <w:color w:val="auto"/>
                <w:sz w:val="16"/>
                <w:szCs w:val="16"/>
                <w:u w:val="none"/>
              </w:rPr>
              <w:t>info@sace.it</w:t>
            </w:r>
          </w:hyperlink>
        </w:p>
        <w:p w:rsidR="0045605C" w:rsidRDefault="0045605C" w:rsidP="00E53131">
          <w:pPr>
            <w:autoSpaceDE w:val="0"/>
            <w:autoSpaceDN w:val="0"/>
            <w:adjustRightInd w:val="0"/>
            <w:rPr>
              <w:rFonts w:ascii="Arial" w:hAnsi="Arial" w:cs="Arial"/>
              <w:color w:val="000000"/>
              <w:sz w:val="16"/>
              <w:szCs w:val="16"/>
            </w:rPr>
          </w:pPr>
        </w:p>
      </w:tc>
    </w:tr>
  </w:tbl>
  <w:p w:rsidR="0045605C" w:rsidRDefault="0045605C">
    <w:pPr>
      <w:pStyle w:val="Pidipagina"/>
    </w:pPr>
  </w:p>
  <w:p w:rsidR="0045605C" w:rsidRPr="0045605C" w:rsidRDefault="0045605C" w:rsidP="0045605C">
    <w:pPr>
      <w:pStyle w:val="Pidipagina"/>
      <w:jc w:val="both"/>
      <w:rPr>
        <w:i/>
      </w:rPr>
    </w:pPr>
  </w:p>
  <w:p w:rsidR="0045605C" w:rsidRPr="0045605C" w:rsidRDefault="0045605C" w:rsidP="0045605C">
    <w:pPr>
      <w:pStyle w:val="Pidipagina"/>
      <w:jc w:val="both"/>
      <w:rPr>
        <w:i/>
      </w:rPr>
    </w:pPr>
    <w:r w:rsidRPr="0045605C">
      <w:rPr>
        <w:i/>
      </w:rPr>
      <w:t xml:space="preserve">SACE, a wholly-owned subsidiary of </w:t>
    </w:r>
    <w:proofErr w:type="spellStart"/>
    <w:r w:rsidRPr="0045605C">
      <w:rPr>
        <w:i/>
      </w:rPr>
      <w:t>Cassa</w:t>
    </w:r>
    <w:proofErr w:type="spellEnd"/>
    <w:r w:rsidRPr="0045605C">
      <w:rPr>
        <w:i/>
      </w:rPr>
      <w:t xml:space="preserve"> </w:t>
    </w:r>
    <w:proofErr w:type="spellStart"/>
    <w:r w:rsidRPr="0045605C">
      <w:rPr>
        <w:i/>
      </w:rPr>
      <w:t>Depositi</w:t>
    </w:r>
    <w:proofErr w:type="spellEnd"/>
    <w:r w:rsidRPr="0045605C">
      <w:rPr>
        <w:i/>
      </w:rPr>
      <w:t xml:space="preserve"> e </w:t>
    </w:r>
    <w:proofErr w:type="spellStart"/>
    <w:r w:rsidRPr="0045605C">
      <w:rPr>
        <w:i/>
      </w:rPr>
      <w:t>Prestiti</w:t>
    </w:r>
    <w:proofErr w:type="spellEnd"/>
    <w:r w:rsidRPr="0045605C">
      <w:rPr>
        <w:i/>
      </w:rPr>
      <w:t>, offer</w:t>
    </w:r>
    <w:r w:rsidR="00580E95">
      <w:rPr>
        <w:i/>
      </w:rPr>
      <w:t>s</w:t>
    </w:r>
    <w:r w:rsidRPr="0045605C">
      <w:rPr>
        <w:i/>
      </w:rPr>
      <w:t xml:space="preserve"> export credit services, credit insurance, protection of foreign investments, financial guarantees, bonding, and factoring. With € 87 billion in transaction insured in 198 countries, it supports the competitiveness of companies in Italy and abroad, ensuring more stable cash flows and transforming the default risk of companies into development opportunities. With SIMEST, of which it owns 76%, it forms the </w:t>
    </w:r>
    <w:r w:rsidR="00580E95">
      <w:rPr>
        <w:i/>
      </w:rPr>
      <w:t>Italian Export and Internationalization H</w:t>
    </w:r>
    <w:r w:rsidRPr="0045605C">
      <w:rPr>
        <w:i/>
      </w:rPr>
      <w:t>ub: a single point of reference for access to all the insurance-financial instruments of the CDP Group designed to support the competitiveness and foreign growth of Italian companies worldwide.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89" w:rsidRDefault="001C6B8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BAF" w:rsidRDefault="00125BAF" w:rsidP="003F2639">
      <w:pPr>
        <w:spacing w:line="240" w:lineRule="auto"/>
      </w:pPr>
      <w:r>
        <w:separator/>
      </w:r>
    </w:p>
  </w:footnote>
  <w:footnote w:type="continuationSeparator" w:id="0">
    <w:p w:rsidR="00125BAF" w:rsidRDefault="00125BAF" w:rsidP="003F26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89" w:rsidRDefault="001C6B8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F" w:rsidRDefault="00EB0386">
    <w:pPr>
      <w:pStyle w:val="Intestazione"/>
    </w:pPr>
    <w:r>
      <w:rPr>
        <w:noProof/>
        <w:lang w:val="it-IT" w:eastAsia="it-IT"/>
      </w:rPr>
      <w:drawing>
        <wp:anchor distT="0" distB="0" distL="114300" distR="114300" simplePos="0" relativeHeight="251659264" behindDoc="1" locked="1" layoutInCell="1" allowOverlap="1" wp14:anchorId="01C019EE" wp14:editId="41AF6214">
          <wp:simplePos x="0" y="0"/>
          <wp:positionH relativeFrom="page">
            <wp:posOffset>416560</wp:posOffset>
          </wp:positionH>
          <wp:positionV relativeFrom="page">
            <wp:posOffset>208280</wp:posOffset>
          </wp:positionV>
          <wp:extent cx="2696210" cy="859155"/>
          <wp:effectExtent l="0" t="0" r="889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cstate="print">
                    <a:extLst>
                      <a:ext uri="{28A0092B-C50C-407E-A947-70E740481C1C}">
                        <a14:useLocalDpi xmlns:a14="http://schemas.microsoft.com/office/drawing/2010/main" val="0"/>
                      </a:ext>
                    </a:extLst>
                  </a:blip>
                  <a:srcRect t="10784" b="12745"/>
                  <a:stretch/>
                </pic:blipFill>
                <pic:spPr bwMode="auto">
                  <a:xfrm>
                    <a:off x="0" y="0"/>
                    <a:ext cx="2696210" cy="859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it-IT" w:eastAsia="it-IT"/>
      </w:rPr>
      <w:drawing>
        <wp:inline distT="0" distB="0" distL="0" distR="0" wp14:anchorId="5A19FF19" wp14:editId="325C3C5F">
          <wp:extent cx="2700655" cy="85979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0655" cy="859790"/>
                  </a:xfrm>
                  <a:prstGeom prst="rect">
                    <a:avLst/>
                  </a:prstGeom>
                  <a:noFill/>
                </pic:spPr>
              </pic:pic>
            </a:graphicData>
          </a:graphic>
        </wp:inline>
      </w:drawing>
    </w:r>
    <w:r w:rsidR="00183AFB">
      <w:rPr>
        <w:noProof/>
        <w:lang w:val="it-IT" w:eastAsia="it-IT"/>
      </w:rPr>
      <w:drawing>
        <wp:inline distT="0" distB="0" distL="0" distR="0">
          <wp:extent cx="2697480" cy="861060"/>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97480" cy="8610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89" w:rsidRDefault="001C6B8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1887"/>
    <w:multiLevelType w:val="multilevel"/>
    <w:tmpl w:val="2466E4BA"/>
    <w:lvl w:ilvl="0">
      <w:start w:val="1"/>
      <w:numFmt w:val="decimal"/>
      <w:lvlText w:val="%1"/>
      <w:lvlJc w:val="left"/>
      <w:pPr>
        <w:ind w:left="360" w:hanging="360"/>
      </w:pPr>
      <w:rPr>
        <w:rFonts w:asciiTheme="majorHAnsi" w:hAnsiTheme="majorHAnsi" w:cs="Times New Roman" w:hint="default"/>
        <w:b/>
        <w:caps w:val="0"/>
        <w:strike w:val="0"/>
        <w:dstrike w:val="0"/>
        <w:vanish w:val="0"/>
        <w:color w:val="00205B" w:themeColor="text1"/>
        <w:sz w:val="22"/>
        <w:vertAlign w:val="baseline"/>
      </w:rPr>
    </w:lvl>
    <w:lvl w:ilvl="1">
      <w:start w:val="1"/>
      <w:numFmt w:val="decimal"/>
      <w:lvlText w:val="%2.%1"/>
      <w:lvlJc w:val="left"/>
      <w:pPr>
        <w:ind w:left="720" w:hanging="360"/>
      </w:pPr>
      <w:rPr>
        <w:rFonts w:ascii="Lucida Sans Unicode" w:hAnsi="Lucida Sans Unicode" w:cs="Times New Roman" w:hint="default"/>
        <w:b/>
        <w:i w:val="0"/>
        <w:caps w:val="0"/>
        <w:strike w:val="0"/>
        <w:dstrike w:val="0"/>
        <w:vanish w:val="0"/>
        <w:color w:val="00205B" w:themeColor="text1"/>
        <w:sz w:val="22"/>
        <w:vertAlign w:val="baseline"/>
      </w:rPr>
    </w:lvl>
    <w:lvl w:ilvl="2">
      <w:start w:val="1"/>
      <w:numFmt w:val="decimal"/>
      <w:lvlText w:val="%3.%2."/>
      <w:lvlJc w:val="left"/>
      <w:pPr>
        <w:ind w:left="1080" w:hanging="360"/>
      </w:pPr>
      <w:rPr>
        <w:rFonts w:asciiTheme="majorHAnsi" w:hAnsiTheme="majorHAnsi" w:cs="Times New Roman" w:hint="default"/>
        <w:b/>
        <w:i w:val="0"/>
        <w:caps w:val="0"/>
        <w:strike w:val="0"/>
        <w:dstrike w:val="0"/>
        <w:vanish w:val="0"/>
        <w:color w:val="00205B" w:themeColor="text1"/>
        <w:sz w:val="20"/>
        <w:vertAlign w:val="baseline"/>
      </w:rPr>
    </w:lvl>
    <w:lvl w:ilvl="3">
      <w:start w:val="1"/>
      <w:numFmt w:val="lowerLetter"/>
      <w:lvlText w:val="(%4)"/>
      <w:lvlJc w:val="left"/>
      <w:pPr>
        <w:ind w:left="1440" w:hanging="360"/>
      </w:pPr>
      <w:rPr>
        <w:rFonts w:ascii="Lucida Sans Unicode" w:hAnsi="Lucida Sans Unicode" w:cs="Times New Roman" w:hint="default"/>
        <w:b w:val="0"/>
        <w:i w:val="0"/>
        <w:caps w:val="0"/>
        <w:strike w:val="0"/>
        <w:dstrike w:val="0"/>
        <w:vanish w:val="0"/>
        <w:color w:val="00205B" w:themeColor="text1"/>
        <w:sz w:val="20"/>
        <w:vertAlign w:val="baseline"/>
      </w:rPr>
    </w:lvl>
    <w:lvl w:ilvl="4">
      <w:start w:val="1"/>
      <w:numFmt w:val="lowerRoman"/>
      <w:lvlText w:val="(%5)"/>
      <w:lvlJc w:val="left"/>
      <w:pPr>
        <w:ind w:left="1800" w:hanging="360"/>
      </w:pPr>
      <w:rPr>
        <w:rFonts w:ascii="Lucida Sans Unicode" w:hAnsi="Lucida Sans Unicode" w:cs="Times New Roman" w:hint="default"/>
        <w:b w:val="0"/>
        <w:i w:val="0"/>
        <w:caps w:val="0"/>
        <w:strike w:val="0"/>
        <w:dstrike w:val="0"/>
        <w:vanish w:val="0"/>
        <w:color w:val="00205B" w:themeColor="text1"/>
        <w:sz w:val="20"/>
        <w:vertAlign w:val="baseline"/>
      </w:rPr>
    </w:lvl>
    <w:lvl w:ilvl="5">
      <w:start w:val="1"/>
      <w:numFmt w:val="decimal"/>
      <w:lvlText w:val="(%6)"/>
      <w:lvlJc w:val="left"/>
      <w:pPr>
        <w:ind w:left="2160" w:hanging="360"/>
      </w:pPr>
      <w:rPr>
        <w:rFonts w:ascii="Lucida Sans Unicode" w:hAnsi="Lucida Sans Unicode" w:cs="Times New Roman" w:hint="default"/>
        <w:b w:val="0"/>
        <w:i w:val="0"/>
        <w:caps w:val="0"/>
        <w:strike w:val="0"/>
        <w:dstrike w:val="0"/>
        <w:vanish w:val="0"/>
        <w:color w:val="00205B" w:themeColor="text1"/>
        <w:sz w:val="20"/>
        <w:vertAlign w:val="baseline"/>
      </w:rPr>
    </w:lvl>
    <w:lvl w:ilvl="6">
      <w:start w:val="1"/>
      <w:numFmt w:val="upperLetter"/>
      <w:lvlText w:val="(%7)"/>
      <w:lvlJc w:val="left"/>
      <w:pPr>
        <w:ind w:left="2520" w:hanging="360"/>
      </w:pPr>
      <w:rPr>
        <w:rFonts w:ascii="Lucida Sans Unicode" w:hAnsi="Lucida Sans Unicode" w:cs="Times New Roman" w:hint="default"/>
        <w:b w:val="0"/>
        <w:i/>
        <w:caps w:val="0"/>
        <w:strike w:val="0"/>
        <w:dstrike w:val="0"/>
        <w:vanish w:val="0"/>
        <w:color w:val="00205B" w:themeColor="text1"/>
        <w:sz w:val="20"/>
        <w:vertAlign w:val="baseline"/>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EDE08FD"/>
    <w:multiLevelType w:val="multilevel"/>
    <w:tmpl w:val="24CC004C"/>
    <w:lvl w:ilvl="0">
      <w:start w:val="1"/>
      <w:numFmt w:val="decimal"/>
      <w:pStyle w:val="Elencotitolo1"/>
      <w:lvlText w:val="%1."/>
      <w:lvlJc w:val="left"/>
      <w:pPr>
        <w:ind w:left="360" w:hanging="360"/>
      </w:pPr>
      <w:rPr>
        <w:rFonts w:cs="Times New Roman"/>
      </w:rPr>
    </w:lvl>
    <w:lvl w:ilvl="1">
      <w:start w:val="1"/>
      <w:numFmt w:val="decimal"/>
      <w:pStyle w:val="Elencotitolo2"/>
      <w:lvlText w:val="%1.%2."/>
      <w:lvlJc w:val="left"/>
      <w:pPr>
        <w:ind w:left="792" w:hanging="432"/>
      </w:pPr>
      <w:rPr>
        <w:rFonts w:cs="Times New Roman"/>
      </w:rPr>
    </w:lvl>
    <w:lvl w:ilvl="2">
      <w:start w:val="1"/>
      <w:numFmt w:val="lowerRoman"/>
      <w:lvlText w:val="(%3)"/>
      <w:lvlJc w:val="left"/>
      <w:pPr>
        <w:ind w:left="1224" w:hanging="504"/>
      </w:pPr>
      <w:rPr>
        <w:rFonts w:asciiTheme="minorHAnsi" w:hAnsiTheme="minorHAnsi" w:cs="Times New Roman" w:hint="default"/>
        <w:b w:val="0"/>
        <w:i w:val="0"/>
        <w:color w:val="00205B" w:themeColor="text1"/>
        <w:sz w:val="1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AFC3D4A"/>
    <w:multiLevelType w:val="multilevel"/>
    <w:tmpl w:val="2466E4BA"/>
    <w:lvl w:ilvl="0">
      <w:start w:val="1"/>
      <w:numFmt w:val="decimal"/>
      <w:lvlText w:val="%1"/>
      <w:lvlJc w:val="left"/>
      <w:pPr>
        <w:ind w:left="360" w:hanging="360"/>
      </w:pPr>
      <w:rPr>
        <w:rFonts w:asciiTheme="majorHAnsi" w:hAnsiTheme="majorHAnsi" w:cs="Times New Roman" w:hint="default"/>
        <w:b/>
        <w:caps w:val="0"/>
        <w:strike w:val="0"/>
        <w:dstrike w:val="0"/>
        <w:vanish w:val="0"/>
        <w:color w:val="00205B" w:themeColor="text1"/>
        <w:sz w:val="22"/>
        <w:vertAlign w:val="baseline"/>
      </w:rPr>
    </w:lvl>
    <w:lvl w:ilvl="1">
      <w:start w:val="1"/>
      <w:numFmt w:val="decimal"/>
      <w:lvlText w:val="%2.%1"/>
      <w:lvlJc w:val="left"/>
      <w:pPr>
        <w:ind w:left="720" w:hanging="360"/>
      </w:pPr>
      <w:rPr>
        <w:rFonts w:ascii="Lucida Sans Unicode" w:hAnsi="Lucida Sans Unicode" w:cs="Times New Roman" w:hint="default"/>
        <w:b/>
        <w:i w:val="0"/>
        <w:caps w:val="0"/>
        <w:strike w:val="0"/>
        <w:dstrike w:val="0"/>
        <w:vanish w:val="0"/>
        <w:color w:val="00205B" w:themeColor="text1"/>
        <w:sz w:val="22"/>
        <w:vertAlign w:val="baseline"/>
      </w:rPr>
    </w:lvl>
    <w:lvl w:ilvl="2">
      <w:start w:val="1"/>
      <w:numFmt w:val="decimal"/>
      <w:lvlText w:val="%3.%2."/>
      <w:lvlJc w:val="left"/>
      <w:pPr>
        <w:ind w:left="1080" w:hanging="360"/>
      </w:pPr>
      <w:rPr>
        <w:rFonts w:asciiTheme="majorHAnsi" w:hAnsiTheme="majorHAnsi" w:cs="Times New Roman" w:hint="default"/>
        <w:b/>
        <w:i w:val="0"/>
        <w:caps w:val="0"/>
        <w:strike w:val="0"/>
        <w:dstrike w:val="0"/>
        <w:vanish w:val="0"/>
        <w:color w:val="00205B" w:themeColor="text1"/>
        <w:sz w:val="20"/>
        <w:vertAlign w:val="baseline"/>
      </w:rPr>
    </w:lvl>
    <w:lvl w:ilvl="3">
      <w:start w:val="1"/>
      <w:numFmt w:val="lowerLetter"/>
      <w:lvlText w:val="(%4)"/>
      <w:lvlJc w:val="left"/>
      <w:pPr>
        <w:ind w:left="1440" w:hanging="360"/>
      </w:pPr>
      <w:rPr>
        <w:rFonts w:ascii="Lucida Sans Unicode" w:hAnsi="Lucida Sans Unicode" w:cs="Times New Roman" w:hint="default"/>
        <w:b w:val="0"/>
        <w:i w:val="0"/>
        <w:caps w:val="0"/>
        <w:strike w:val="0"/>
        <w:dstrike w:val="0"/>
        <w:vanish w:val="0"/>
        <w:color w:val="00205B" w:themeColor="text1"/>
        <w:sz w:val="20"/>
        <w:vertAlign w:val="baseline"/>
      </w:rPr>
    </w:lvl>
    <w:lvl w:ilvl="4">
      <w:start w:val="1"/>
      <w:numFmt w:val="lowerRoman"/>
      <w:lvlText w:val="(%5)"/>
      <w:lvlJc w:val="left"/>
      <w:pPr>
        <w:ind w:left="1800" w:hanging="360"/>
      </w:pPr>
      <w:rPr>
        <w:rFonts w:ascii="Lucida Sans Unicode" w:hAnsi="Lucida Sans Unicode" w:cs="Times New Roman" w:hint="default"/>
        <w:b w:val="0"/>
        <w:i w:val="0"/>
        <w:caps w:val="0"/>
        <w:strike w:val="0"/>
        <w:dstrike w:val="0"/>
        <w:vanish w:val="0"/>
        <w:color w:val="00205B" w:themeColor="text1"/>
        <w:sz w:val="20"/>
        <w:vertAlign w:val="baseline"/>
      </w:rPr>
    </w:lvl>
    <w:lvl w:ilvl="5">
      <w:start w:val="1"/>
      <w:numFmt w:val="decimal"/>
      <w:lvlText w:val="(%6)"/>
      <w:lvlJc w:val="left"/>
      <w:pPr>
        <w:ind w:left="2160" w:hanging="360"/>
      </w:pPr>
      <w:rPr>
        <w:rFonts w:ascii="Lucida Sans Unicode" w:hAnsi="Lucida Sans Unicode" w:cs="Times New Roman" w:hint="default"/>
        <w:b w:val="0"/>
        <w:i w:val="0"/>
        <w:caps w:val="0"/>
        <w:strike w:val="0"/>
        <w:dstrike w:val="0"/>
        <w:vanish w:val="0"/>
        <w:color w:val="00205B" w:themeColor="text1"/>
        <w:sz w:val="20"/>
        <w:vertAlign w:val="baseline"/>
      </w:rPr>
    </w:lvl>
    <w:lvl w:ilvl="6">
      <w:start w:val="1"/>
      <w:numFmt w:val="upperLetter"/>
      <w:lvlText w:val="(%7)"/>
      <w:lvlJc w:val="left"/>
      <w:pPr>
        <w:ind w:left="2520" w:hanging="360"/>
      </w:pPr>
      <w:rPr>
        <w:rFonts w:ascii="Lucida Sans Unicode" w:hAnsi="Lucida Sans Unicode" w:cs="Times New Roman" w:hint="default"/>
        <w:b w:val="0"/>
        <w:i/>
        <w:caps w:val="0"/>
        <w:strike w:val="0"/>
        <w:dstrike w:val="0"/>
        <w:vanish w:val="0"/>
        <w:color w:val="00205B" w:themeColor="text1"/>
        <w:sz w:val="20"/>
        <w:vertAlign w:val="baseline"/>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C66017C"/>
    <w:multiLevelType w:val="hybridMultilevel"/>
    <w:tmpl w:val="D8780662"/>
    <w:lvl w:ilvl="0" w:tplc="66B0D14C">
      <w:start w:val="1"/>
      <w:numFmt w:val="lowerRoman"/>
      <w:pStyle w:val="Elencotitolo5"/>
      <w:lvlText w:val="(%1)"/>
      <w:lvlJc w:val="left"/>
      <w:pPr>
        <w:ind w:left="2728" w:hanging="360"/>
      </w:pPr>
      <w:rPr>
        <w:rFonts w:asciiTheme="minorHAnsi" w:hAnsiTheme="minorHAnsi" w:cs="Times New Roman" w:hint="default"/>
        <w:b w:val="0"/>
        <w:i w:val="0"/>
        <w:color w:val="00205B" w:themeColor="text1"/>
        <w:sz w:val="18"/>
      </w:rPr>
    </w:lvl>
    <w:lvl w:ilvl="1" w:tplc="04100019" w:tentative="1">
      <w:start w:val="1"/>
      <w:numFmt w:val="lowerLetter"/>
      <w:lvlText w:val="%2."/>
      <w:lvlJc w:val="left"/>
      <w:pPr>
        <w:ind w:left="3448" w:hanging="360"/>
      </w:pPr>
      <w:rPr>
        <w:rFonts w:cs="Times New Roman"/>
      </w:rPr>
    </w:lvl>
    <w:lvl w:ilvl="2" w:tplc="0410001B" w:tentative="1">
      <w:start w:val="1"/>
      <w:numFmt w:val="lowerRoman"/>
      <w:lvlText w:val="%3."/>
      <w:lvlJc w:val="right"/>
      <w:pPr>
        <w:ind w:left="4168" w:hanging="180"/>
      </w:pPr>
      <w:rPr>
        <w:rFonts w:cs="Times New Roman"/>
      </w:rPr>
    </w:lvl>
    <w:lvl w:ilvl="3" w:tplc="0410000F" w:tentative="1">
      <w:start w:val="1"/>
      <w:numFmt w:val="decimal"/>
      <w:lvlText w:val="%4."/>
      <w:lvlJc w:val="left"/>
      <w:pPr>
        <w:ind w:left="4888" w:hanging="360"/>
      </w:pPr>
      <w:rPr>
        <w:rFonts w:cs="Times New Roman"/>
      </w:rPr>
    </w:lvl>
    <w:lvl w:ilvl="4" w:tplc="04100019" w:tentative="1">
      <w:start w:val="1"/>
      <w:numFmt w:val="lowerLetter"/>
      <w:lvlText w:val="%5."/>
      <w:lvlJc w:val="left"/>
      <w:pPr>
        <w:ind w:left="5608" w:hanging="360"/>
      </w:pPr>
      <w:rPr>
        <w:rFonts w:cs="Times New Roman"/>
      </w:rPr>
    </w:lvl>
    <w:lvl w:ilvl="5" w:tplc="0410001B" w:tentative="1">
      <w:start w:val="1"/>
      <w:numFmt w:val="lowerRoman"/>
      <w:lvlText w:val="%6."/>
      <w:lvlJc w:val="right"/>
      <w:pPr>
        <w:ind w:left="6328" w:hanging="180"/>
      </w:pPr>
      <w:rPr>
        <w:rFonts w:cs="Times New Roman"/>
      </w:rPr>
    </w:lvl>
    <w:lvl w:ilvl="6" w:tplc="0410000F" w:tentative="1">
      <w:start w:val="1"/>
      <w:numFmt w:val="decimal"/>
      <w:lvlText w:val="%7."/>
      <w:lvlJc w:val="left"/>
      <w:pPr>
        <w:ind w:left="7048" w:hanging="360"/>
      </w:pPr>
      <w:rPr>
        <w:rFonts w:cs="Times New Roman"/>
      </w:rPr>
    </w:lvl>
    <w:lvl w:ilvl="7" w:tplc="04100019" w:tentative="1">
      <w:start w:val="1"/>
      <w:numFmt w:val="lowerLetter"/>
      <w:lvlText w:val="%8."/>
      <w:lvlJc w:val="left"/>
      <w:pPr>
        <w:ind w:left="7768" w:hanging="360"/>
      </w:pPr>
      <w:rPr>
        <w:rFonts w:cs="Times New Roman"/>
      </w:rPr>
    </w:lvl>
    <w:lvl w:ilvl="8" w:tplc="0410001B" w:tentative="1">
      <w:start w:val="1"/>
      <w:numFmt w:val="lowerRoman"/>
      <w:lvlText w:val="%9."/>
      <w:lvlJc w:val="right"/>
      <w:pPr>
        <w:ind w:left="8488" w:hanging="180"/>
      </w:pPr>
      <w:rPr>
        <w:rFonts w:cs="Times New Roman"/>
      </w:rPr>
    </w:lvl>
  </w:abstractNum>
  <w:abstractNum w:abstractNumId="4" w15:restartNumberingAfterBreak="0">
    <w:nsid w:val="41BC117C"/>
    <w:multiLevelType w:val="hybridMultilevel"/>
    <w:tmpl w:val="8E164310"/>
    <w:lvl w:ilvl="0" w:tplc="0E52E44A">
      <w:start w:val="1"/>
      <w:numFmt w:val="decimal"/>
      <w:pStyle w:val="Elencospaziatosemplice"/>
      <w:lvlText w:val="%1"/>
      <w:lvlJc w:val="left"/>
      <w:pPr>
        <w:ind w:left="705" w:hanging="705"/>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52EE4682"/>
    <w:multiLevelType w:val="multilevel"/>
    <w:tmpl w:val="EE12E544"/>
    <w:lvl w:ilvl="0">
      <w:start w:val="1"/>
      <w:numFmt w:val="decimal"/>
      <w:lvlText w:val="%1."/>
      <w:lvlJc w:val="left"/>
      <w:pPr>
        <w:ind w:left="927" w:hanging="360"/>
      </w:pPr>
      <w:rPr>
        <w:rFonts w:cs="Times New Roman"/>
      </w:rPr>
    </w:lvl>
    <w:lvl w:ilvl="1">
      <w:start w:val="1"/>
      <w:numFmt w:val="decimal"/>
      <w:lvlText w:val="%1.%2."/>
      <w:lvlJc w:val="left"/>
      <w:pPr>
        <w:ind w:left="1359" w:hanging="432"/>
      </w:pPr>
      <w:rPr>
        <w:rFonts w:cs="Times New Roman"/>
      </w:rPr>
    </w:lvl>
    <w:lvl w:ilvl="2">
      <w:start w:val="1"/>
      <w:numFmt w:val="decimal"/>
      <w:pStyle w:val="Elencotitolo3"/>
      <w:lvlText w:val="%1.%2.%3."/>
      <w:lvlJc w:val="left"/>
      <w:pPr>
        <w:ind w:left="1791" w:hanging="504"/>
      </w:pPr>
      <w:rPr>
        <w:rFonts w:cs="Times New Roman"/>
      </w:rPr>
    </w:lvl>
    <w:lvl w:ilvl="3">
      <w:start w:val="1"/>
      <w:numFmt w:val="decimal"/>
      <w:lvlText w:val="%1.%2.%3.%4."/>
      <w:lvlJc w:val="left"/>
      <w:pPr>
        <w:ind w:left="2295" w:hanging="648"/>
      </w:pPr>
      <w:rPr>
        <w:rFonts w:cs="Times New Roman"/>
      </w:rPr>
    </w:lvl>
    <w:lvl w:ilvl="4">
      <w:start w:val="1"/>
      <w:numFmt w:val="decimal"/>
      <w:lvlText w:val="%1.%2.%3.%4.%5."/>
      <w:lvlJc w:val="left"/>
      <w:pPr>
        <w:ind w:left="2799" w:hanging="792"/>
      </w:pPr>
      <w:rPr>
        <w:rFonts w:cs="Times New Roman"/>
      </w:rPr>
    </w:lvl>
    <w:lvl w:ilvl="5">
      <w:start w:val="1"/>
      <w:numFmt w:val="decimal"/>
      <w:lvlText w:val="%1.%2.%3.%4.%5.%6."/>
      <w:lvlJc w:val="left"/>
      <w:pPr>
        <w:ind w:left="3303" w:hanging="936"/>
      </w:pPr>
      <w:rPr>
        <w:rFonts w:cs="Times New Roman"/>
      </w:rPr>
    </w:lvl>
    <w:lvl w:ilvl="6">
      <w:start w:val="1"/>
      <w:numFmt w:val="decimal"/>
      <w:lvlText w:val="%1.%2.%3.%4.%5.%6.%7."/>
      <w:lvlJc w:val="left"/>
      <w:pPr>
        <w:ind w:left="3807" w:hanging="1080"/>
      </w:pPr>
      <w:rPr>
        <w:rFonts w:cs="Times New Roman"/>
      </w:rPr>
    </w:lvl>
    <w:lvl w:ilvl="7">
      <w:start w:val="1"/>
      <w:numFmt w:val="decimal"/>
      <w:lvlText w:val="%1.%2.%3.%4.%5.%6.%7.%8."/>
      <w:lvlJc w:val="left"/>
      <w:pPr>
        <w:ind w:left="4311" w:hanging="1224"/>
      </w:pPr>
      <w:rPr>
        <w:rFonts w:cs="Times New Roman"/>
      </w:rPr>
    </w:lvl>
    <w:lvl w:ilvl="8">
      <w:start w:val="1"/>
      <w:numFmt w:val="decimal"/>
      <w:lvlText w:val="%1.%2.%3.%4.%5.%6.%7.%8.%9."/>
      <w:lvlJc w:val="left"/>
      <w:pPr>
        <w:ind w:left="4887" w:hanging="1440"/>
      </w:pPr>
      <w:rPr>
        <w:rFonts w:cs="Times New Roman"/>
      </w:rPr>
    </w:lvl>
  </w:abstractNum>
  <w:abstractNum w:abstractNumId="6" w15:restartNumberingAfterBreak="0">
    <w:nsid w:val="5A826967"/>
    <w:multiLevelType w:val="hybridMultilevel"/>
    <w:tmpl w:val="BB427718"/>
    <w:lvl w:ilvl="0" w:tplc="33E41412">
      <w:start w:val="1"/>
      <w:numFmt w:val="upperRoman"/>
      <w:lvlText w:val="%1"/>
      <w:lvlJc w:val="left"/>
      <w:pPr>
        <w:ind w:left="2486" w:hanging="360"/>
      </w:pPr>
      <w:rPr>
        <w:rFonts w:ascii="Lucida Sans Unicode" w:hAnsi="Lucida Sans Unicode" w:cs="Times New Roman" w:hint="default"/>
        <w:b w:val="0"/>
        <w:i w:val="0"/>
        <w:caps/>
        <w:strike w:val="0"/>
        <w:dstrike w:val="0"/>
        <w:vanish w:val="0"/>
        <w:color w:val="00205B" w:themeColor="text1"/>
        <w:sz w:val="20"/>
        <w:vertAlign w:val="baseline"/>
      </w:rPr>
    </w:lvl>
    <w:lvl w:ilvl="1" w:tplc="04100019" w:tentative="1">
      <w:start w:val="1"/>
      <w:numFmt w:val="lowerLetter"/>
      <w:lvlText w:val="%2."/>
      <w:lvlJc w:val="left"/>
      <w:pPr>
        <w:ind w:left="3583" w:hanging="360"/>
      </w:pPr>
      <w:rPr>
        <w:rFonts w:cs="Times New Roman"/>
      </w:rPr>
    </w:lvl>
    <w:lvl w:ilvl="2" w:tplc="0410001B" w:tentative="1">
      <w:start w:val="1"/>
      <w:numFmt w:val="lowerRoman"/>
      <w:lvlText w:val="%3."/>
      <w:lvlJc w:val="right"/>
      <w:pPr>
        <w:ind w:left="4303" w:hanging="180"/>
      </w:pPr>
      <w:rPr>
        <w:rFonts w:cs="Times New Roman"/>
      </w:rPr>
    </w:lvl>
    <w:lvl w:ilvl="3" w:tplc="0410000F" w:tentative="1">
      <w:start w:val="1"/>
      <w:numFmt w:val="decimal"/>
      <w:lvlText w:val="%4."/>
      <w:lvlJc w:val="left"/>
      <w:pPr>
        <w:ind w:left="5023" w:hanging="360"/>
      </w:pPr>
      <w:rPr>
        <w:rFonts w:cs="Times New Roman"/>
      </w:rPr>
    </w:lvl>
    <w:lvl w:ilvl="4" w:tplc="04100019" w:tentative="1">
      <w:start w:val="1"/>
      <w:numFmt w:val="lowerLetter"/>
      <w:lvlText w:val="%5."/>
      <w:lvlJc w:val="left"/>
      <w:pPr>
        <w:ind w:left="5743" w:hanging="360"/>
      </w:pPr>
      <w:rPr>
        <w:rFonts w:cs="Times New Roman"/>
      </w:rPr>
    </w:lvl>
    <w:lvl w:ilvl="5" w:tplc="0410001B" w:tentative="1">
      <w:start w:val="1"/>
      <w:numFmt w:val="lowerRoman"/>
      <w:lvlText w:val="%6."/>
      <w:lvlJc w:val="right"/>
      <w:pPr>
        <w:ind w:left="6463" w:hanging="180"/>
      </w:pPr>
      <w:rPr>
        <w:rFonts w:cs="Times New Roman"/>
      </w:rPr>
    </w:lvl>
    <w:lvl w:ilvl="6" w:tplc="0410000F" w:tentative="1">
      <w:start w:val="1"/>
      <w:numFmt w:val="decimal"/>
      <w:lvlText w:val="%7."/>
      <w:lvlJc w:val="left"/>
      <w:pPr>
        <w:ind w:left="7183" w:hanging="360"/>
      </w:pPr>
      <w:rPr>
        <w:rFonts w:cs="Times New Roman"/>
      </w:rPr>
    </w:lvl>
    <w:lvl w:ilvl="7" w:tplc="04100019" w:tentative="1">
      <w:start w:val="1"/>
      <w:numFmt w:val="lowerLetter"/>
      <w:lvlText w:val="%8."/>
      <w:lvlJc w:val="left"/>
      <w:pPr>
        <w:ind w:left="7903" w:hanging="360"/>
      </w:pPr>
      <w:rPr>
        <w:rFonts w:cs="Times New Roman"/>
      </w:rPr>
    </w:lvl>
    <w:lvl w:ilvl="8" w:tplc="0410001B" w:tentative="1">
      <w:start w:val="1"/>
      <w:numFmt w:val="lowerRoman"/>
      <w:lvlText w:val="%9."/>
      <w:lvlJc w:val="right"/>
      <w:pPr>
        <w:ind w:left="8623" w:hanging="180"/>
      </w:pPr>
      <w:rPr>
        <w:rFonts w:cs="Times New Roman"/>
      </w:rPr>
    </w:lvl>
  </w:abstractNum>
  <w:abstractNum w:abstractNumId="7" w15:restartNumberingAfterBreak="0">
    <w:nsid w:val="5F685872"/>
    <w:multiLevelType w:val="multilevel"/>
    <w:tmpl w:val="04100025"/>
    <w:lvl w:ilvl="0">
      <w:start w:val="1"/>
      <w:numFmt w:val="decimal"/>
      <w:pStyle w:val="Titolo1"/>
      <w:lvlText w:val="%1"/>
      <w:lvlJc w:val="left"/>
      <w:pPr>
        <w:ind w:left="432" w:hanging="432"/>
      </w:pPr>
      <w:rPr>
        <w:rFonts w:cs="Times New Roman"/>
      </w:rPr>
    </w:lvl>
    <w:lvl w:ilvl="1">
      <w:start w:val="1"/>
      <w:numFmt w:val="decimal"/>
      <w:pStyle w:val="Titolo2"/>
      <w:lvlText w:val="%1.%2"/>
      <w:lvlJc w:val="left"/>
      <w:pPr>
        <w:ind w:left="576" w:hanging="576"/>
      </w:pPr>
      <w:rPr>
        <w:rFonts w:cs="Times New Roman"/>
      </w:rPr>
    </w:lvl>
    <w:lvl w:ilvl="2">
      <w:start w:val="1"/>
      <w:numFmt w:val="decimal"/>
      <w:pStyle w:val="Titolo3"/>
      <w:lvlText w:val="%1.%2.%3"/>
      <w:lvlJc w:val="left"/>
      <w:pPr>
        <w:ind w:left="720" w:hanging="720"/>
      </w:pPr>
      <w:rPr>
        <w:rFonts w:cs="Times New Roman"/>
      </w:rPr>
    </w:lvl>
    <w:lvl w:ilvl="3">
      <w:start w:val="1"/>
      <w:numFmt w:val="decimal"/>
      <w:pStyle w:val="Titolo4"/>
      <w:lvlText w:val="%1.%2.%3.%4"/>
      <w:lvlJc w:val="left"/>
      <w:pPr>
        <w:ind w:left="864"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pStyle w:val="Titolo6"/>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abstractNum w:abstractNumId="8" w15:restartNumberingAfterBreak="0">
    <w:nsid w:val="6FD46D0D"/>
    <w:multiLevelType w:val="hybridMultilevel"/>
    <w:tmpl w:val="E13C56B4"/>
    <w:lvl w:ilvl="0" w:tplc="6130EACA">
      <w:start w:val="1"/>
      <w:numFmt w:val="lowerLetter"/>
      <w:pStyle w:val="Elencotitolo4"/>
      <w:lvlText w:val="(%1)"/>
      <w:lvlJc w:val="left"/>
      <w:pPr>
        <w:ind w:left="1778" w:hanging="360"/>
      </w:pPr>
      <w:rPr>
        <w:rFonts w:asciiTheme="minorHAnsi" w:hAnsiTheme="minorHAnsi" w:cs="Times New Roman" w:hint="default"/>
        <w:b w:val="0"/>
        <w:i w:val="0"/>
        <w:caps w:val="0"/>
        <w:strike w:val="0"/>
        <w:dstrike w:val="0"/>
        <w:vanish w:val="0"/>
        <w:color w:val="00205B" w:themeColor="text1"/>
        <w:sz w:val="18"/>
        <w:vertAlign w:val="baseline"/>
      </w:rPr>
    </w:lvl>
    <w:lvl w:ilvl="1" w:tplc="04100019" w:tentative="1">
      <w:start w:val="1"/>
      <w:numFmt w:val="lowerLetter"/>
      <w:lvlText w:val="%2."/>
      <w:lvlJc w:val="left"/>
      <w:pPr>
        <w:ind w:left="2498" w:hanging="360"/>
      </w:pPr>
      <w:rPr>
        <w:rFonts w:cs="Times New Roman"/>
      </w:rPr>
    </w:lvl>
    <w:lvl w:ilvl="2" w:tplc="0410001B" w:tentative="1">
      <w:start w:val="1"/>
      <w:numFmt w:val="lowerRoman"/>
      <w:lvlText w:val="%3."/>
      <w:lvlJc w:val="right"/>
      <w:pPr>
        <w:ind w:left="3218" w:hanging="180"/>
      </w:pPr>
      <w:rPr>
        <w:rFonts w:cs="Times New Roman"/>
      </w:rPr>
    </w:lvl>
    <w:lvl w:ilvl="3" w:tplc="0410000F" w:tentative="1">
      <w:start w:val="1"/>
      <w:numFmt w:val="decimal"/>
      <w:lvlText w:val="%4."/>
      <w:lvlJc w:val="left"/>
      <w:pPr>
        <w:ind w:left="3938" w:hanging="360"/>
      </w:pPr>
      <w:rPr>
        <w:rFonts w:cs="Times New Roman"/>
      </w:rPr>
    </w:lvl>
    <w:lvl w:ilvl="4" w:tplc="04100019" w:tentative="1">
      <w:start w:val="1"/>
      <w:numFmt w:val="lowerLetter"/>
      <w:lvlText w:val="%5."/>
      <w:lvlJc w:val="left"/>
      <w:pPr>
        <w:ind w:left="4658" w:hanging="360"/>
      </w:pPr>
      <w:rPr>
        <w:rFonts w:cs="Times New Roman"/>
      </w:rPr>
    </w:lvl>
    <w:lvl w:ilvl="5" w:tplc="0410001B" w:tentative="1">
      <w:start w:val="1"/>
      <w:numFmt w:val="lowerRoman"/>
      <w:lvlText w:val="%6."/>
      <w:lvlJc w:val="right"/>
      <w:pPr>
        <w:ind w:left="5378" w:hanging="180"/>
      </w:pPr>
      <w:rPr>
        <w:rFonts w:cs="Times New Roman"/>
      </w:rPr>
    </w:lvl>
    <w:lvl w:ilvl="6" w:tplc="0410000F" w:tentative="1">
      <w:start w:val="1"/>
      <w:numFmt w:val="decimal"/>
      <w:lvlText w:val="%7."/>
      <w:lvlJc w:val="left"/>
      <w:pPr>
        <w:ind w:left="6098" w:hanging="360"/>
      </w:pPr>
      <w:rPr>
        <w:rFonts w:cs="Times New Roman"/>
      </w:rPr>
    </w:lvl>
    <w:lvl w:ilvl="7" w:tplc="04100019" w:tentative="1">
      <w:start w:val="1"/>
      <w:numFmt w:val="lowerLetter"/>
      <w:lvlText w:val="%8."/>
      <w:lvlJc w:val="left"/>
      <w:pPr>
        <w:ind w:left="6818" w:hanging="360"/>
      </w:pPr>
      <w:rPr>
        <w:rFonts w:cs="Times New Roman"/>
      </w:rPr>
    </w:lvl>
    <w:lvl w:ilvl="8" w:tplc="0410001B" w:tentative="1">
      <w:start w:val="1"/>
      <w:numFmt w:val="lowerRoman"/>
      <w:lvlText w:val="%9."/>
      <w:lvlJc w:val="right"/>
      <w:pPr>
        <w:ind w:left="7538" w:hanging="180"/>
      </w:pPr>
      <w:rPr>
        <w:rFonts w:cs="Times New Roman"/>
      </w:rPr>
    </w:lvl>
  </w:abstractNum>
  <w:abstractNum w:abstractNumId="9" w15:restartNumberingAfterBreak="0">
    <w:nsid w:val="7FA708D6"/>
    <w:multiLevelType w:val="hybridMultilevel"/>
    <w:tmpl w:val="A8D20B8A"/>
    <w:lvl w:ilvl="0" w:tplc="8AA696D8">
      <w:start w:val="1"/>
      <w:numFmt w:val="decimal"/>
      <w:pStyle w:val="Elencotitolo6"/>
      <w:lvlText w:val="(%1)"/>
      <w:lvlJc w:val="left"/>
      <w:pPr>
        <w:ind w:left="3272" w:hanging="360"/>
      </w:pPr>
      <w:rPr>
        <w:rFonts w:asciiTheme="minorHAnsi" w:hAnsiTheme="minorHAnsi" w:cs="Times New Roman" w:hint="default"/>
        <w:b w:val="0"/>
        <w:i w:val="0"/>
        <w:color w:val="00205B" w:themeColor="text1"/>
        <w:sz w:val="18"/>
      </w:rPr>
    </w:lvl>
    <w:lvl w:ilvl="1" w:tplc="04100019" w:tentative="1">
      <w:start w:val="1"/>
      <w:numFmt w:val="lowerLetter"/>
      <w:lvlText w:val="%2."/>
      <w:lvlJc w:val="left"/>
      <w:pPr>
        <w:ind w:left="3992" w:hanging="360"/>
      </w:pPr>
      <w:rPr>
        <w:rFonts w:cs="Times New Roman"/>
      </w:rPr>
    </w:lvl>
    <w:lvl w:ilvl="2" w:tplc="0410001B" w:tentative="1">
      <w:start w:val="1"/>
      <w:numFmt w:val="lowerRoman"/>
      <w:lvlText w:val="%3."/>
      <w:lvlJc w:val="right"/>
      <w:pPr>
        <w:ind w:left="4712" w:hanging="180"/>
      </w:pPr>
      <w:rPr>
        <w:rFonts w:cs="Times New Roman"/>
      </w:rPr>
    </w:lvl>
    <w:lvl w:ilvl="3" w:tplc="0410000F" w:tentative="1">
      <w:start w:val="1"/>
      <w:numFmt w:val="decimal"/>
      <w:lvlText w:val="%4."/>
      <w:lvlJc w:val="left"/>
      <w:pPr>
        <w:ind w:left="5432" w:hanging="360"/>
      </w:pPr>
      <w:rPr>
        <w:rFonts w:cs="Times New Roman"/>
      </w:rPr>
    </w:lvl>
    <w:lvl w:ilvl="4" w:tplc="04100019" w:tentative="1">
      <w:start w:val="1"/>
      <w:numFmt w:val="lowerLetter"/>
      <w:lvlText w:val="%5."/>
      <w:lvlJc w:val="left"/>
      <w:pPr>
        <w:ind w:left="6152" w:hanging="360"/>
      </w:pPr>
      <w:rPr>
        <w:rFonts w:cs="Times New Roman"/>
      </w:rPr>
    </w:lvl>
    <w:lvl w:ilvl="5" w:tplc="0410001B" w:tentative="1">
      <w:start w:val="1"/>
      <w:numFmt w:val="lowerRoman"/>
      <w:lvlText w:val="%6."/>
      <w:lvlJc w:val="right"/>
      <w:pPr>
        <w:ind w:left="6872" w:hanging="180"/>
      </w:pPr>
      <w:rPr>
        <w:rFonts w:cs="Times New Roman"/>
      </w:rPr>
    </w:lvl>
    <w:lvl w:ilvl="6" w:tplc="0410000F" w:tentative="1">
      <w:start w:val="1"/>
      <w:numFmt w:val="decimal"/>
      <w:lvlText w:val="%7."/>
      <w:lvlJc w:val="left"/>
      <w:pPr>
        <w:ind w:left="7592" w:hanging="360"/>
      </w:pPr>
      <w:rPr>
        <w:rFonts w:cs="Times New Roman"/>
      </w:rPr>
    </w:lvl>
    <w:lvl w:ilvl="7" w:tplc="04100019" w:tentative="1">
      <w:start w:val="1"/>
      <w:numFmt w:val="lowerLetter"/>
      <w:lvlText w:val="%8."/>
      <w:lvlJc w:val="left"/>
      <w:pPr>
        <w:ind w:left="8312" w:hanging="360"/>
      </w:pPr>
      <w:rPr>
        <w:rFonts w:cs="Times New Roman"/>
      </w:rPr>
    </w:lvl>
    <w:lvl w:ilvl="8" w:tplc="0410001B" w:tentative="1">
      <w:start w:val="1"/>
      <w:numFmt w:val="lowerRoman"/>
      <w:lvlText w:val="%9."/>
      <w:lvlJc w:val="right"/>
      <w:pPr>
        <w:ind w:left="9032" w:hanging="180"/>
      </w:pPr>
      <w:rPr>
        <w:rFonts w:cs="Times New Roman"/>
      </w:rPr>
    </w:lvl>
  </w:abstractNum>
  <w:num w:numId="1">
    <w:abstractNumId w:val="2"/>
  </w:num>
  <w:num w:numId="2">
    <w:abstractNumId w:val="1"/>
  </w:num>
  <w:num w:numId="3">
    <w:abstractNumId w:val="1"/>
  </w:num>
  <w:num w:numId="4">
    <w:abstractNumId w:val="1"/>
  </w:num>
  <w:num w:numId="5">
    <w:abstractNumId w:val="1"/>
  </w:num>
  <w:num w:numId="6">
    <w:abstractNumId w:val="4"/>
  </w:num>
  <w:num w:numId="7">
    <w:abstractNumId w:val="1"/>
  </w:num>
  <w:num w:numId="8">
    <w:abstractNumId w:val="1"/>
  </w:num>
  <w:num w:numId="9">
    <w:abstractNumId w:val="0"/>
  </w:num>
  <w:num w:numId="10">
    <w:abstractNumId w:val="8"/>
  </w:num>
  <w:num w:numId="11">
    <w:abstractNumId w:val="3"/>
  </w:num>
  <w:num w:numId="12">
    <w:abstractNumId w:val="0"/>
  </w:num>
  <w:num w:numId="13">
    <w:abstractNumId w:val="9"/>
  </w:num>
  <w:num w:numId="14">
    <w:abstractNumId w:val="7"/>
  </w:num>
  <w:num w:numId="15">
    <w:abstractNumId w:val="6"/>
  </w:num>
  <w:num w:numId="16">
    <w:abstractNumId w:val="1"/>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
  </w:num>
  <w:num w:numId="26">
    <w:abstractNumId w:val="1"/>
  </w:num>
  <w:num w:numId="27">
    <w:abstractNumId w:val="5"/>
  </w:num>
  <w:num w:numId="28">
    <w:abstractNumId w:val="8"/>
  </w:num>
  <w:num w:numId="29">
    <w:abstractNumId w:val="3"/>
  </w:num>
  <w:num w:numId="30">
    <w:abstractNumId w:val="9"/>
  </w:num>
  <w:num w:numId="31">
    <w:abstractNumId w:val="1"/>
  </w:num>
  <w:num w:numId="32">
    <w:abstractNumId w:val="0"/>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EC"/>
    <w:rsid w:val="00014989"/>
    <w:rsid w:val="0001546C"/>
    <w:rsid w:val="00074707"/>
    <w:rsid w:val="0007520B"/>
    <w:rsid w:val="00085D44"/>
    <w:rsid w:val="000A7850"/>
    <w:rsid w:val="000C3FA3"/>
    <w:rsid w:val="000C6624"/>
    <w:rsid w:val="0010646A"/>
    <w:rsid w:val="00110AB6"/>
    <w:rsid w:val="001116FB"/>
    <w:rsid w:val="00125BAF"/>
    <w:rsid w:val="00131F95"/>
    <w:rsid w:val="001658B9"/>
    <w:rsid w:val="00175D5F"/>
    <w:rsid w:val="00181497"/>
    <w:rsid w:val="00183AFB"/>
    <w:rsid w:val="001C6B89"/>
    <w:rsid w:val="00243373"/>
    <w:rsid w:val="00266E4D"/>
    <w:rsid w:val="002744EA"/>
    <w:rsid w:val="0029237F"/>
    <w:rsid w:val="00296557"/>
    <w:rsid w:val="002B0EAB"/>
    <w:rsid w:val="002D10D5"/>
    <w:rsid w:val="002E1001"/>
    <w:rsid w:val="003301AE"/>
    <w:rsid w:val="00395916"/>
    <w:rsid w:val="003D4E8C"/>
    <w:rsid w:val="003F2639"/>
    <w:rsid w:val="003F68F8"/>
    <w:rsid w:val="00412D1B"/>
    <w:rsid w:val="00417722"/>
    <w:rsid w:val="00444838"/>
    <w:rsid w:val="0045605C"/>
    <w:rsid w:val="00476D8C"/>
    <w:rsid w:val="00480683"/>
    <w:rsid w:val="00491B3F"/>
    <w:rsid w:val="004A24FA"/>
    <w:rsid w:val="00531D6C"/>
    <w:rsid w:val="005417C0"/>
    <w:rsid w:val="005474FF"/>
    <w:rsid w:val="0055097E"/>
    <w:rsid w:val="00580E95"/>
    <w:rsid w:val="00586BF8"/>
    <w:rsid w:val="0059268C"/>
    <w:rsid w:val="005927E4"/>
    <w:rsid w:val="005A0E71"/>
    <w:rsid w:val="005C091A"/>
    <w:rsid w:val="00600DA8"/>
    <w:rsid w:val="0062210E"/>
    <w:rsid w:val="00634F6E"/>
    <w:rsid w:val="00635016"/>
    <w:rsid w:val="00641106"/>
    <w:rsid w:val="00642B6D"/>
    <w:rsid w:val="00656464"/>
    <w:rsid w:val="0066487A"/>
    <w:rsid w:val="00692DB7"/>
    <w:rsid w:val="006A2ABE"/>
    <w:rsid w:val="006B7AEC"/>
    <w:rsid w:val="00712AA7"/>
    <w:rsid w:val="00717A46"/>
    <w:rsid w:val="00725E3B"/>
    <w:rsid w:val="00734D06"/>
    <w:rsid w:val="0074532D"/>
    <w:rsid w:val="00772C7D"/>
    <w:rsid w:val="0077654D"/>
    <w:rsid w:val="007B1E76"/>
    <w:rsid w:val="007B6E2C"/>
    <w:rsid w:val="007B72DC"/>
    <w:rsid w:val="007C6B7B"/>
    <w:rsid w:val="007E5779"/>
    <w:rsid w:val="007F6EC3"/>
    <w:rsid w:val="007F781A"/>
    <w:rsid w:val="00830206"/>
    <w:rsid w:val="00864EAA"/>
    <w:rsid w:val="00864ECF"/>
    <w:rsid w:val="0088037D"/>
    <w:rsid w:val="008817C8"/>
    <w:rsid w:val="008B1E08"/>
    <w:rsid w:val="008C48E3"/>
    <w:rsid w:val="0096593B"/>
    <w:rsid w:val="00980F9E"/>
    <w:rsid w:val="009A6BFC"/>
    <w:rsid w:val="009D5C09"/>
    <w:rsid w:val="009E0BDD"/>
    <w:rsid w:val="00AA5ED6"/>
    <w:rsid w:val="00AB24D0"/>
    <w:rsid w:val="00AD4757"/>
    <w:rsid w:val="00AF0D03"/>
    <w:rsid w:val="00AF50C0"/>
    <w:rsid w:val="00B1071A"/>
    <w:rsid w:val="00B23D14"/>
    <w:rsid w:val="00B7302C"/>
    <w:rsid w:val="00B75B99"/>
    <w:rsid w:val="00BA5155"/>
    <w:rsid w:val="00BC4975"/>
    <w:rsid w:val="00BE0289"/>
    <w:rsid w:val="00BE2289"/>
    <w:rsid w:val="00C1662C"/>
    <w:rsid w:val="00C26DCE"/>
    <w:rsid w:val="00C67FD4"/>
    <w:rsid w:val="00C93940"/>
    <w:rsid w:val="00C9552F"/>
    <w:rsid w:val="00CA7537"/>
    <w:rsid w:val="00CC3F5F"/>
    <w:rsid w:val="00CC5B79"/>
    <w:rsid w:val="00CD5DF8"/>
    <w:rsid w:val="00CF7738"/>
    <w:rsid w:val="00D05349"/>
    <w:rsid w:val="00D05397"/>
    <w:rsid w:val="00D211C8"/>
    <w:rsid w:val="00D3742A"/>
    <w:rsid w:val="00D37BE2"/>
    <w:rsid w:val="00D6738B"/>
    <w:rsid w:val="00D8326F"/>
    <w:rsid w:val="00D87971"/>
    <w:rsid w:val="00D90147"/>
    <w:rsid w:val="00D926E8"/>
    <w:rsid w:val="00D96BA0"/>
    <w:rsid w:val="00DD1F6E"/>
    <w:rsid w:val="00DE42D1"/>
    <w:rsid w:val="00E4365C"/>
    <w:rsid w:val="00E75C7E"/>
    <w:rsid w:val="00E8374C"/>
    <w:rsid w:val="00EB0386"/>
    <w:rsid w:val="00F87D63"/>
    <w:rsid w:val="00F90A16"/>
    <w:rsid w:val="00FA71FD"/>
    <w:rsid w:val="00FC652B"/>
    <w:rsid w:val="00FC6AF2"/>
    <w:rsid w:val="00FD40CC"/>
    <w:rsid w:val="00FF05A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029ADEA"/>
  <w14:defaultImageDpi w14:val="0"/>
  <w15:docId w15:val="{A77EA5A7-E164-499D-911C-705CD267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72DC"/>
    <w:pPr>
      <w:spacing w:after="0" w:line="220" w:lineRule="exact"/>
    </w:pPr>
    <w:rPr>
      <w:rFonts w:cs="Times New Roman"/>
      <w:color w:val="000000" w:themeColor="text2"/>
      <w:sz w:val="18"/>
    </w:rPr>
  </w:style>
  <w:style w:type="paragraph" w:styleId="Titolo1">
    <w:name w:val="heading 1"/>
    <w:aliases w:val="Titolo 1 rientro"/>
    <w:basedOn w:val="Normale"/>
    <w:next w:val="Normale"/>
    <w:link w:val="Titolo1Carattere"/>
    <w:uiPriority w:val="9"/>
    <w:rsid w:val="00725E3B"/>
    <w:pPr>
      <w:keepNext/>
      <w:keepLines/>
      <w:numPr>
        <w:numId w:val="24"/>
      </w:numPr>
      <w:spacing w:line="420" w:lineRule="exact"/>
      <w:outlineLvl w:val="0"/>
    </w:pPr>
    <w:rPr>
      <w:rFonts w:ascii="Lucida Sans Unicode" w:eastAsiaTheme="majorEastAsia" w:hAnsi="Lucida Sans Unicode"/>
      <w:b/>
      <w:sz w:val="32"/>
      <w:szCs w:val="32"/>
    </w:rPr>
  </w:style>
  <w:style w:type="paragraph" w:styleId="Titolo2">
    <w:name w:val="heading 2"/>
    <w:basedOn w:val="Normale"/>
    <w:next w:val="Normale"/>
    <w:link w:val="Titolo2Carattere"/>
    <w:uiPriority w:val="9"/>
    <w:unhideWhenUsed/>
    <w:qFormat/>
    <w:rsid w:val="00725E3B"/>
    <w:pPr>
      <w:numPr>
        <w:ilvl w:val="1"/>
        <w:numId w:val="24"/>
      </w:numPr>
      <w:outlineLvl w:val="1"/>
    </w:pPr>
    <w:rPr>
      <w:rFonts w:cs="Calibri"/>
      <w:b/>
      <w:sz w:val="24"/>
      <w:szCs w:val="24"/>
    </w:rPr>
  </w:style>
  <w:style w:type="paragraph" w:styleId="Titolo3">
    <w:name w:val="heading 3"/>
    <w:basedOn w:val="Titolo2"/>
    <w:next w:val="Normale"/>
    <w:link w:val="Titolo3Carattere"/>
    <w:uiPriority w:val="9"/>
    <w:unhideWhenUsed/>
    <w:qFormat/>
    <w:rsid w:val="00725E3B"/>
    <w:pPr>
      <w:numPr>
        <w:ilvl w:val="2"/>
      </w:numPr>
      <w:outlineLvl w:val="2"/>
    </w:pPr>
    <w:rPr>
      <w:b w:val="0"/>
    </w:rPr>
  </w:style>
  <w:style w:type="paragraph" w:styleId="Titolo4">
    <w:name w:val="heading 4"/>
    <w:basedOn w:val="Normale"/>
    <w:next w:val="Normale"/>
    <w:link w:val="Titolo4Carattere"/>
    <w:uiPriority w:val="9"/>
    <w:unhideWhenUsed/>
    <w:qFormat/>
    <w:rsid w:val="007B72DC"/>
    <w:pPr>
      <w:numPr>
        <w:ilvl w:val="3"/>
        <w:numId w:val="24"/>
      </w:numPr>
      <w:outlineLvl w:val="3"/>
    </w:pPr>
    <w:rPr>
      <w:b/>
    </w:rPr>
  </w:style>
  <w:style w:type="paragraph" w:styleId="Titolo5">
    <w:name w:val="heading 5"/>
    <w:basedOn w:val="Normale"/>
    <w:next w:val="Normale"/>
    <w:link w:val="Titolo5Carattere"/>
    <w:uiPriority w:val="9"/>
    <w:unhideWhenUsed/>
    <w:qFormat/>
    <w:rsid w:val="00725E3B"/>
    <w:pPr>
      <w:keepNext/>
      <w:keepLines/>
      <w:numPr>
        <w:ilvl w:val="4"/>
        <w:numId w:val="24"/>
      </w:numPr>
      <w:spacing w:before="40"/>
      <w:outlineLvl w:val="4"/>
    </w:pPr>
    <w:rPr>
      <w:rFonts w:asciiTheme="majorHAnsi" w:eastAsiaTheme="majorEastAsia" w:hAnsiTheme="majorHAnsi"/>
      <w:color w:val="001744" w:themeColor="accent1" w:themeShade="BF"/>
    </w:rPr>
  </w:style>
  <w:style w:type="paragraph" w:styleId="Titolo6">
    <w:name w:val="heading 6"/>
    <w:basedOn w:val="Normale"/>
    <w:next w:val="Normale"/>
    <w:link w:val="Titolo6Carattere"/>
    <w:uiPriority w:val="9"/>
    <w:unhideWhenUsed/>
    <w:qFormat/>
    <w:rsid w:val="00725E3B"/>
    <w:pPr>
      <w:keepNext/>
      <w:keepLines/>
      <w:numPr>
        <w:ilvl w:val="5"/>
        <w:numId w:val="24"/>
      </w:numPr>
      <w:spacing w:before="40"/>
      <w:outlineLvl w:val="5"/>
    </w:pPr>
    <w:rPr>
      <w:rFonts w:asciiTheme="majorHAnsi" w:eastAsiaTheme="majorEastAsia" w:hAnsiTheme="majorHAnsi"/>
      <w:color w:val="000F2D" w:themeColor="accent1" w:themeShade="7F"/>
    </w:rPr>
  </w:style>
  <w:style w:type="paragraph" w:styleId="Titolo7">
    <w:name w:val="heading 7"/>
    <w:basedOn w:val="Normale"/>
    <w:next w:val="Normale"/>
    <w:link w:val="Titolo7Carattere"/>
    <w:uiPriority w:val="9"/>
    <w:semiHidden/>
    <w:unhideWhenUsed/>
    <w:qFormat/>
    <w:rsid w:val="00725E3B"/>
    <w:pPr>
      <w:keepNext/>
      <w:keepLines/>
      <w:numPr>
        <w:ilvl w:val="6"/>
        <w:numId w:val="24"/>
      </w:numPr>
      <w:spacing w:before="40"/>
      <w:outlineLvl w:val="6"/>
    </w:pPr>
    <w:rPr>
      <w:rFonts w:asciiTheme="majorHAnsi" w:eastAsiaTheme="majorEastAsia" w:hAnsiTheme="majorHAnsi"/>
      <w:i/>
      <w:iCs/>
      <w:color w:val="000F2D" w:themeColor="accent1" w:themeShade="7F"/>
    </w:rPr>
  </w:style>
  <w:style w:type="paragraph" w:styleId="Titolo8">
    <w:name w:val="heading 8"/>
    <w:basedOn w:val="Normale"/>
    <w:next w:val="Normale"/>
    <w:link w:val="Titolo8Carattere"/>
    <w:uiPriority w:val="9"/>
    <w:semiHidden/>
    <w:unhideWhenUsed/>
    <w:qFormat/>
    <w:rsid w:val="00725E3B"/>
    <w:pPr>
      <w:keepNext/>
      <w:keepLines/>
      <w:numPr>
        <w:ilvl w:val="7"/>
        <w:numId w:val="24"/>
      </w:numPr>
      <w:spacing w:before="40"/>
      <w:outlineLvl w:val="7"/>
    </w:pPr>
    <w:rPr>
      <w:rFonts w:asciiTheme="majorHAnsi" w:eastAsiaTheme="majorEastAsia" w:hAnsiTheme="majorHAnsi"/>
      <w:color w:val="00369B" w:themeColor="text1" w:themeTint="D8"/>
      <w:sz w:val="21"/>
      <w:szCs w:val="21"/>
    </w:rPr>
  </w:style>
  <w:style w:type="paragraph" w:styleId="Titolo9">
    <w:name w:val="heading 9"/>
    <w:basedOn w:val="Normale"/>
    <w:next w:val="Normale"/>
    <w:link w:val="Titolo9Carattere"/>
    <w:uiPriority w:val="9"/>
    <w:semiHidden/>
    <w:unhideWhenUsed/>
    <w:qFormat/>
    <w:rsid w:val="00725E3B"/>
    <w:pPr>
      <w:keepNext/>
      <w:keepLines/>
      <w:numPr>
        <w:ilvl w:val="8"/>
        <w:numId w:val="24"/>
      </w:numPr>
      <w:spacing w:before="40"/>
      <w:outlineLvl w:val="8"/>
    </w:pPr>
    <w:rPr>
      <w:rFonts w:asciiTheme="majorHAnsi" w:eastAsiaTheme="majorEastAsia" w:hAnsiTheme="majorHAnsi"/>
      <w:i/>
      <w:iCs/>
      <w:color w:val="00369B"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1 rientro Carattere"/>
    <w:basedOn w:val="Carpredefinitoparagrafo"/>
    <w:link w:val="Titolo1"/>
    <w:uiPriority w:val="9"/>
    <w:locked/>
    <w:rsid w:val="00725E3B"/>
    <w:rPr>
      <w:rFonts w:ascii="Lucida Sans Unicode" w:eastAsiaTheme="majorEastAsia" w:hAnsi="Lucida Sans Unicode" w:cs="Times New Roman"/>
      <w:b/>
      <w:color w:val="00205B" w:themeColor="text1"/>
      <w:sz w:val="32"/>
      <w:szCs w:val="32"/>
    </w:rPr>
  </w:style>
  <w:style w:type="character" w:customStyle="1" w:styleId="Titolo2Carattere">
    <w:name w:val="Titolo 2 Carattere"/>
    <w:basedOn w:val="Carpredefinitoparagrafo"/>
    <w:link w:val="Titolo2"/>
    <w:uiPriority w:val="9"/>
    <w:locked/>
    <w:rsid w:val="00725E3B"/>
    <w:rPr>
      <w:rFonts w:cs="Calibri"/>
      <w:b/>
      <w:color w:val="00205B" w:themeColor="text1"/>
      <w:sz w:val="24"/>
      <w:szCs w:val="24"/>
      <w:lang w:val="en-US" w:eastAsia="x-none"/>
    </w:rPr>
  </w:style>
  <w:style w:type="character" w:customStyle="1" w:styleId="Titolo3Carattere">
    <w:name w:val="Titolo 3 Carattere"/>
    <w:basedOn w:val="Carpredefinitoparagrafo"/>
    <w:link w:val="Titolo3"/>
    <w:uiPriority w:val="9"/>
    <w:locked/>
    <w:rsid w:val="00725E3B"/>
    <w:rPr>
      <w:rFonts w:cs="Calibri"/>
      <w:color w:val="00205B" w:themeColor="text1"/>
      <w:sz w:val="24"/>
      <w:szCs w:val="24"/>
      <w:lang w:val="en-US" w:eastAsia="x-none"/>
    </w:rPr>
  </w:style>
  <w:style w:type="character" w:customStyle="1" w:styleId="Titolo4Carattere">
    <w:name w:val="Titolo 4 Carattere"/>
    <w:basedOn w:val="Carpredefinitoparagrafo"/>
    <w:link w:val="Titolo4"/>
    <w:uiPriority w:val="9"/>
    <w:locked/>
    <w:rsid w:val="00725E3B"/>
    <w:rPr>
      <w:rFonts w:cs="Times New Roman"/>
      <w:b/>
      <w:color w:val="00205B" w:themeColor="text1"/>
      <w:sz w:val="18"/>
    </w:rPr>
  </w:style>
  <w:style w:type="character" w:customStyle="1" w:styleId="Titolo5Carattere">
    <w:name w:val="Titolo 5 Carattere"/>
    <w:basedOn w:val="Carpredefinitoparagrafo"/>
    <w:link w:val="Titolo5"/>
    <w:uiPriority w:val="9"/>
    <w:locked/>
    <w:rsid w:val="00725E3B"/>
    <w:rPr>
      <w:rFonts w:asciiTheme="majorHAnsi" w:eastAsiaTheme="majorEastAsia" w:hAnsiTheme="majorHAnsi" w:cs="Times New Roman"/>
      <w:color w:val="001744" w:themeColor="accent1" w:themeShade="BF"/>
      <w:sz w:val="18"/>
    </w:rPr>
  </w:style>
  <w:style w:type="character" w:customStyle="1" w:styleId="Titolo6Carattere">
    <w:name w:val="Titolo 6 Carattere"/>
    <w:basedOn w:val="Carpredefinitoparagrafo"/>
    <w:link w:val="Titolo6"/>
    <w:uiPriority w:val="9"/>
    <w:locked/>
    <w:rsid w:val="00725E3B"/>
    <w:rPr>
      <w:rFonts w:asciiTheme="majorHAnsi" w:eastAsiaTheme="majorEastAsia" w:hAnsiTheme="majorHAnsi" w:cs="Times New Roman"/>
      <w:color w:val="000F2D" w:themeColor="accent1" w:themeShade="7F"/>
      <w:sz w:val="18"/>
    </w:rPr>
  </w:style>
  <w:style w:type="character" w:customStyle="1" w:styleId="Titolo7Carattere">
    <w:name w:val="Titolo 7 Carattere"/>
    <w:basedOn w:val="Carpredefinitoparagrafo"/>
    <w:link w:val="Titolo7"/>
    <w:uiPriority w:val="9"/>
    <w:semiHidden/>
    <w:locked/>
    <w:rsid w:val="00725E3B"/>
    <w:rPr>
      <w:rFonts w:asciiTheme="majorHAnsi" w:eastAsiaTheme="majorEastAsia" w:hAnsiTheme="majorHAnsi" w:cs="Times New Roman"/>
      <w:i/>
      <w:iCs/>
      <w:color w:val="000F2D" w:themeColor="accent1" w:themeShade="7F"/>
      <w:sz w:val="18"/>
    </w:rPr>
  </w:style>
  <w:style w:type="character" w:customStyle="1" w:styleId="Titolo8Carattere">
    <w:name w:val="Titolo 8 Carattere"/>
    <w:basedOn w:val="Carpredefinitoparagrafo"/>
    <w:link w:val="Titolo8"/>
    <w:uiPriority w:val="9"/>
    <w:semiHidden/>
    <w:locked/>
    <w:rsid w:val="00725E3B"/>
    <w:rPr>
      <w:rFonts w:asciiTheme="majorHAnsi" w:eastAsiaTheme="majorEastAsia" w:hAnsiTheme="majorHAnsi" w:cs="Times New Roman"/>
      <w:color w:val="00369B" w:themeColor="text1" w:themeTint="D8"/>
      <w:sz w:val="21"/>
      <w:szCs w:val="21"/>
    </w:rPr>
  </w:style>
  <w:style w:type="character" w:customStyle="1" w:styleId="Titolo9Carattere">
    <w:name w:val="Titolo 9 Carattere"/>
    <w:basedOn w:val="Carpredefinitoparagrafo"/>
    <w:link w:val="Titolo9"/>
    <w:uiPriority w:val="9"/>
    <w:semiHidden/>
    <w:locked/>
    <w:rsid w:val="00725E3B"/>
    <w:rPr>
      <w:rFonts w:asciiTheme="majorHAnsi" w:eastAsiaTheme="majorEastAsia" w:hAnsiTheme="majorHAnsi" w:cs="Times New Roman"/>
      <w:i/>
      <w:iCs/>
      <w:color w:val="00369B" w:themeColor="text1" w:themeTint="D8"/>
      <w:sz w:val="21"/>
      <w:szCs w:val="21"/>
    </w:rPr>
  </w:style>
  <w:style w:type="character" w:styleId="Collegamentoipertestuale">
    <w:name w:val="Hyperlink"/>
    <w:basedOn w:val="Carpredefinitoparagrafo"/>
    <w:uiPriority w:val="99"/>
    <w:rsid w:val="00725E3B"/>
    <w:rPr>
      <w:color w:val="0000FF"/>
      <w:u w:val="single"/>
    </w:rPr>
  </w:style>
  <w:style w:type="paragraph" w:customStyle="1" w:styleId="CovertitleContrattoGrassetto">
    <w:name w:val="Cover title Contratto + Grassetto"/>
    <w:basedOn w:val="Normale"/>
    <w:next w:val="Normale"/>
    <w:rsid w:val="00725E3B"/>
    <w:pPr>
      <w:keepNext/>
      <w:keepLines/>
      <w:widowControl w:val="0"/>
      <w:spacing w:before="3060" w:line="720" w:lineRule="exact"/>
      <w:contextualSpacing/>
      <w:outlineLvl w:val="0"/>
    </w:pPr>
    <w:rPr>
      <w:rFonts w:ascii="Lucida Sans Unicode" w:eastAsiaTheme="majorEastAsia" w:hAnsi="Lucida Sans Unicode"/>
      <w:b/>
      <w:bCs/>
      <w:noProof/>
      <w:sz w:val="60"/>
      <w:szCs w:val="102"/>
    </w:rPr>
  </w:style>
  <w:style w:type="paragraph" w:customStyle="1" w:styleId="Elencotitolo3">
    <w:name w:val="Elenco titolo 3"/>
    <w:basedOn w:val="Normale"/>
    <w:qFormat/>
    <w:rsid w:val="00014989"/>
    <w:pPr>
      <w:numPr>
        <w:ilvl w:val="2"/>
        <w:numId w:val="27"/>
      </w:numPr>
      <w:spacing w:before="300"/>
    </w:pPr>
    <w:rPr>
      <w:rFonts w:asciiTheme="majorHAnsi" w:hAnsiTheme="majorHAnsi"/>
      <w:szCs w:val="20"/>
    </w:rPr>
  </w:style>
  <w:style w:type="paragraph" w:customStyle="1" w:styleId="Elencotitolo2">
    <w:name w:val="Elenco titolo 2"/>
    <w:basedOn w:val="Normale"/>
    <w:qFormat/>
    <w:rsid w:val="007B72DC"/>
    <w:pPr>
      <w:numPr>
        <w:ilvl w:val="1"/>
        <w:numId w:val="34"/>
      </w:numPr>
      <w:spacing w:before="300" w:line="280" w:lineRule="exact"/>
      <w:ind w:left="567" w:hanging="567"/>
    </w:pPr>
    <w:rPr>
      <w:rFonts w:asciiTheme="majorHAnsi" w:hAnsiTheme="majorHAnsi"/>
      <w:b/>
      <w:bCs/>
      <w:sz w:val="20"/>
      <w:szCs w:val="20"/>
    </w:rPr>
  </w:style>
  <w:style w:type="paragraph" w:styleId="Paragrafoelenco">
    <w:name w:val="List Paragraph"/>
    <w:basedOn w:val="Normale"/>
    <w:uiPriority w:val="34"/>
    <w:qFormat/>
    <w:rsid w:val="00725E3B"/>
    <w:pPr>
      <w:ind w:left="720"/>
      <w:contextualSpacing/>
    </w:pPr>
  </w:style>
  <w:style w:type="paragraph" w:customStyle="1" w:styleId="Elencospaziatosemplice">
    <w:name w:val="Elenco spaziato semplice"/>
    <w:basedOn w:val="Paragrafoelenco"/>
    <w:qFormat/>
    <w:rsid w:val="00725E3B"/>
    <w:pPr>
      <w:numPr>
        <w:numId w:val="6"/>
      </w:numPr>
      <w:spacing w:after="120"/>
      <w:contextualSpacing w:val="0"/>
    </w:pPr>
  </w:style>
  <w:style w:type="paragraph" w:customStyle="1" w:styleId="Elencotitolo1">
    <w:name w:val="Elenco titolo 1"/>
    <w:basedOn w:val="Normale"/>
    <w:qFormat/>
    <w:rsid w:val="007B72DC"/>
    <w:pPr>
      <w:numPr>
        <w:numId w:val="34"/>
      </w:numPr>
      <w:spacing w:before="360" w:line="280" w:lineRule="exact"/>
      <w:ind w:left="567" w:hanging="567"/>
    </w:pPr>
    <w:rPr>
      <w:rFonts w:asciiTheme="majorHAnsi" w:hAnsiTheme="majorHAnsi"/>
      <w:b/>
      <w:bCs/>
      <w:caps/>
      <w:sz w:val="20"/>
      <w:szCs w:val="20"/>
    </w:rPr>
  </w:style>
  <w:style w:type="paragraph" w:customStyle="1" w:styleId="Elencotitolo4">
    <w:name w:val="Elenco titolo 4"/>
    <w:basedOn w:val="Normale"/>
    <w:qFormat/>
    <w:rsid w:val="007B72DC"/>
    <w:pPr>
      <w:numPr>
        <w:numId w:val="28"/>
      </w:numPr>
      <w:spacing w:before="120" w:line="240" w:lineRule="exact"/>
    </w:pPr>
    <w:rPr>
      <w:bCs/>
      <w:szCs w:val="20"/>
    </w:rPr>
  </w:style>
  <w:style w:type="paragraph" w:customStyle="1" w:styleId="Elencotitolo5">
    <w:name w:val="Elenco titolo 5"/>
    <w:basedOn w:val="Normale"/>
    <w:qFormat/>
    <w:rsid w:val="007B72DC"/>
    <w:pPr>
      <w:numPr>
        <w:numId w:val="29"/>
      </w:numPr>
      <w:spacing w:before="120" w:line="240" w:lineRule="atLeast"/>
    </w:pPr>
    <w:rPr>
      <w:bCs/>
      <w:szCs w:val="20"/>
    </w:rPr>
  </w:style>
  <w:style w:type="paragraph" w:customStyle="1" w:styleId="Elencotitolo6">
    <w:name w:val="Elenco titolo 6"/>
    <w:basedOn w:val="Normale"/>
    <w:qFormat/>
    <w:rsid w:val="007B72DC"/>
    <w:pPr>
      <w:numPr>
        <w:numId w:val="30"/>
      </w:numPr>
      <w:spacing w:before="120" w:line="240" w:lineRule="exact"/>
    </w:pPr>
    <w:rPr>
      <w:rFonts w:asciiTheme="majorHAnsi" w:hAnsiTheme="majorHAnsi"/>
      <w:szCs w:val="20"/>
    </w:rPr>
  </w:style>
  <w:style w:type="character" w:styleId="Enfasigrassetto">
    <w:name w:val="Strong"/>
    <w:basedOn w:val="Carpredefinitoparagrafo"/>
    <w:uiPriority w:val="22"/>
    <w:qFormat/>
    <w:rsid w:val="00725E3B"/>
    <w:rPr>
      <w:rFonts w:cs="Times New Roman"/>
      <w:b/>
      <w:bCs/>
    </w:rPr>
  </w:style>
  <w:style w:type="table" w:styleId="Grigliatabella">
    <w:name w:val="Table Grid"/>
    <w:basedOn w:val="Tabellanormale"/>
    <w:uiPriority w:val="39"/>
    <w:rsid w:val="00725E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titlerientro">
    <w:name w:val="Index title_rientro"/>
    <w:basedOn w:val="Normale"/>
    <w:next w:val="Normale"/>
    <w:qFormat/>
    <w:rsid w:val="00725E3B"/>
    <w:pPr>
      <w:spacing w:line="420" w:lineRule="exact"/>
      <w:ind w:left="2143"/>
    </w:pPr>
    <w:rPr>
      <w:rFonts w:ascii="Lucida Sans Unicode" w:hAnsi="Lucida Sans Unicode"/>
      <w:b/>
      <w:sz w:val="32"/>
    </w:rPr>
  </w:style>
  <w:style w:type="paragraph" w:styleId="Intestazione">
    <w:name w:val="header"/>
    <w:basedOn w:val="Normale"/>
    <w:link w:val="IntestazioneCarattere"/>
    <w:uiPriority w:val="99"/>
    <w:unhideWhenUsed/>
    <w:rsid w:val="0077654D"/>
    <w:pPr>
      <w:tabs>
        <w:tab w:val="center" w:pos="4819"/>
        <w:tab w:val="right" w:pos="9638"/>
      </w:tabs>
    </w:pPr>
    <w:rPr>
      <w:sz w:val="16"/>
    </w:rPr>
  </w:style>
  <w:style w:type="character" w:customStyle="1" w:styleId="IntestazioneCarattere">
    <w:name w:val="Intestazione Carattere"/>
    <w:basedOn w:val="Carpredefinitoparagrafo"/>
    <w:link w:val="Intestazione"/>
    <w:uiPriority w:val="99"/>
    <w:locked/>
    <w:rsid w:val="0077654D"/>
    <w:rPr>
      <w:rFonts w:cs="Times New Roman"/>
      <w:color w:val="000000" w:themeColor="text2"/>
      <w:sz w:val="16"/>
    </w:rPr>
  </w:style>
  <w:style w:type="paragraph" w:styleId="Pidipagina">
    <w:name w:val="footer"/>
    <w:basedOn w:val="Normale"/>
    <w:link w:val="PidipaginaCarattere"/>
    <w:uiPriority w:val="99"/>
    <w:unhideWhenUsed/>
    <w:qFormat/>
    <w:rsid w:val="002D10D5"/>
    <w:pPr>
      <w:tabs>
        <w:tab w:val="center" w:pos="4819"/>
        <w:tab w:val="right" w:pos="9638"/>
      </w:tabs>
    </w:pPr>
    <w:rPr>
      <w:sz w:val="16"/>
    </w:rPr>
  </w:style>
  <w:style w:type="character" w:customStyle="1" w:styleId="PidipaginaCarattere">
    <w:name w:val="Piè di pagina Carattere"/>
    <w:basedOn w:val="Carpredefinitoparagrafo"/>
    <w:link w:val="Pidipagina"/>
    <w:uiPriority w:val="99"/>
    <w:locked/>
    <w:rsid w:val="002D10D5"/>
    <w:rPr>
      <w:rFonts w:cs="Times New Roman"/>
      <w:color w:val="000000" w:themeColor="text2"/>
      <w:sz w:val="16"/>
    </w:rPr>
  </w:style>
  <w:style w:type="character" w:styleId="Rimandocommento">
    <w:name w:val="annotation reference"/>
    <w:basedOn w:val="Carpredefinitoparagrafo"/>
    <w:uiPriority w:val="99"/>
    <w:semiHidden/>
    <w:unhideWhenUsed/>
    <w:rsid w:val="00725E3B"/>
    <w:rPr>
      <w:rFonts w:cs="Times New Roman"/>
      <w:sz w:val="16"/>
      <w:szCs w:val="16"/>
    </w:rPr>
  </w:style>
  <w:style w:type="paragraph" w:styleId="Testocommento">
    <w:name w:val="annotation text"/>
    <w:basedOn w:val="Normale"/>
    <w:link w:val="TestocommentoCarattere"/>
    <w:uiPriority w:val="99"/>
    <w:semiHidden/>
    <w:unhideWhenUsed/>
    <w:rsid w:val="00725E3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725E3B"/>
    <w:rPr>
      <w:rFonts w:cs="Times New Roman"/>
      <w:color w:val="00205B" w:themeColor="text1"/>
      <w:sz w:val="20"/>
      <w:szCs w:val="20"/>
    </w:rPr>
  </w:style>
  <w:style w:type="paragraph" w:styleId="Soggettocommento">
    <w:name w:val="annotation subject"/>
    <w:basedOn w:val="Testocommento"/>
    <w:next w:val="Testocommento"/>
    <w:link w:val="SoggettocommentoCarattere"/>
    <w:uiPriority w:val="99"/>
    <w:semiHidden/>
    <w:unhideWhenUsed/>
    <w:rsid w:val="00725E3B"/>
    <w:rPr>
      <w:b/>
      <w:bCs/>
    </w:rPr>
  </w:style>
  <w:style w:type="character" w:customStyle="1" w:styleId="SoggettocommentoCarattere">
    <w:name w:val="Soggetto commento Carattere"/>
    <w:basedOn w:val="TestocommentoCarattere"/>
    <w:link w:val="Soggettocommento"/>
    <w:uiPriority w:val="99"/>
    <w:semiHidden/>
    <w:locked/>
    <w:rsid w:val="00725E3B"/>
    <w:rPr>
      <w:rFonts w:cs="Times New Roman"/>
      <w:b/>
      <w:bCs/>
      <w:color w:val="00205B" w:themeColor="text1"/>
      <w:sz w:val="20"/>
      <w:szCs w:val="20"/>
    </w:rPr>
  </w:style>
  <w:style w:type="paragraph" w:styleId="Sommario1">
    <w:name w:val="toc 1"/>
    <w:basedOn w:val="Normale"/>
    <w:next w:val="Normale"/>
    <w:autoRedefine/>
    <w:uiPriority w:val="39"/>
    <w:qFormat/>
    <w:rsid w:val="00725E3B"/>
    <w:pPr>
      <w:widowControl w:val="0"/>
      <w:tabs>
        <w:tab w:val="left" w:pos="2127"/>
        <w:tab w:val="right" w:leader="dot" w:pos="9639"/>
      </w:tabs>
      <w:ind w:left="709" w:right="425" w:hanging="709"/>
    </w:pPr>
    <w:rPr>
      <w:bCs/>
      <w:noProof/>
      <w:szCs w:val="23"/>
    </w:rPr>
  </w:style>
  <w:style w:type="paragraph" w:styleId="Testofumetto">
    <w:name w:val="Balloon Text"/>
    <w:basedOn w:val="Normale"/>
    <w:link w:val="TestofumettoCarattere"/>
    <w:uiPriority w:val="99"/>
    <w:semiHidden/>
    <w:unhideWhenUsed/>
    <w:rsid w:val="00725E3B"/>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locked/>
    <w:rsid w:val="00725E3B"/>
    <w:rPr>
      <w:rFonts w:ascii="Segoe UI" w:hAnsi="Segoe UI" w:cs="Segoe UI"/>
      <w:color w:val="00205B" w:themeColor="text1"/>
      <w:sz w:val="18"/>
      <w:szCs w:val="18"/>
    </w:rPr>
  </w:style>
  <w:style w:type="character" w:styleId="Testosegnaposto">
    <w:name w:val="Placeholder Text"/>
    <w:basedOn w:val="Carpredefinitoparagrafo"/>
    <w:uiPriority w:val="99"/>
    <w:semiHidden/>
    <w:rsid w:val="00725E3B"/>
    <w:rPr>
      <w:rFonts w:cs="Times New Roman"/>
      <w:color w:val="808080"/>
    </w:rPr>
  </w:style>
  <w:style w:type="paragraph" w:customStyle="1" w:styleId="ComunicatoStampatitle">
    <w:name w:val="Comunicato Stampa title"/>
    <w:basedOn w:val="Normale"/>
    <w:qFormat/>
    <w:rsid w:val="008C48E3"/>
    <w:pPr>
      <w:spacing w:line="440" w:lineRule="exact"/>
    </w:pPr>
    <w:rPr>
      <w:b/>
      <w:color w:val="00205B" w:themeColor="text1"/>
      <w:sz w:val="36"/>
      <w:szCs w:val="36"/>
    </w:rPr>
  </w:style>
  <w:style w:type="paragraph" w:customStyle="1" w:styleId="ComunicatoStampaSubtitle">
    <w:name w:val="Comunicato Stampa Subtitle"/>
    <w:basedOn w:val="ComunicatoStampatitle"/>
    <w:qFormat/>
    <w:rsid w:val="008C48E3"/>
    <w:rPr>
      <w:b w:val="0"/>
    </w:rPr>
  </w:style>
  <w:style w:type="paragraph" w:customStyle="1" w:styleId="legal">
    <w:name w:val="legal"/>
    <w:basedOn w:val="Normale"/>
    <w:qFormat/>
    <w:rsid w:val="00656464"/>
    <w:rPr>
      <w:sz w:val="12"/>
    </w:rPr>
  </w:style>
  <w:style w:type="paragraph" w:customStyle="1" w:styleId="Default">
    <w:name w:val="Default"/>
    <w:rsid w:val="00734D06"/>
    <w:pPr>
      <w:autoSpaceDE w:val="0"/>
      <w:autoSpaceDN w:val="0"/>
      <w:adjustRightInd w:val="0"/>
      <w:spacing w:after="0" w:line="240" w:lineRule="auto"/>
    </w:pPr>
    <w:rPr>
      <w:rFonts w:ascii="Arial" w:hAnsi="Arial" w:cs="Arial"/>
      <w:color w:val="000000"/>
      <w:sz w:val="24"/>
      <w:szCs w:val="24"/>
    </w:rPr>
  </w:style>
  <w:style w:type="paragraph" w:styleId="Revisione">
    <w:name w:val="Revision"/>
    <w:hidden/>
    <w:uiPriority w:val="99"/>
    <w:semiHidden/>
    <w:rsid w:val="00D37BE2"/>
    <w:pPr>
      <w:spacing w:after="0" w:line="240" w:lineRule="auto"/>
    </w:pPr>
    <w:rPr>
      <w:rFonts w:cs="Times New Roman"/>
      <w:color w:val="000000" w:themeColor="text2"/>
      <w:sz w:val="18"/>
    </w:rPr>
  </w:style>
  <w:style w:type="table" w:customStyle="1" w:styleId="Grigliatabella1">
    <w:name w:val="Griglia tabella1"/>
    <w:basedOn w:val="Tabellanormale"/>
    <w:next w:val="Grigliatabella"/>
    <w:uiPriority w:val="39"/>
    <w:rsid w:val="0045605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38478">
      <w:bodyDiv w:val="1"/>
      <w:marLeft w:val="0"/>
      <w:marRight w:val="0"/>
      <w:marTop w:val="0"/>
      <w:marBottom w:val="0"/>
      <w:divBdr>
        <w:top w:val="none" w:sz="0" w:space="0" w:color="auto"/>
        <w:left w:val="none" w:sz="0" w:space="0" w:color="auto"/>
        <w:bottom w:val="none" w:sz="0" w:space="0" w:color="auto"/>
        <w:right w:val="none" w:sz="0" w:space="0" w:color="auto"/>
      </w:divBdr>
    </w:div>
    <w:div w:id="14085787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beta/29253/?pathWildcard=29253" TargetMode="External"/><Relationship Id="rId3" Type="http://schemas.openxmlformats.org/officeDocument/2006/relationships/image" Target="media/image5.png"/><Relationship Id="rId7" Type="http://schemas.openxmlformats.org/officeDocument/2006/relationships/image" Target="media/image7.png"/><Relationship Id="rId2" Type="http://schemas.openxmlformats.org/officeDocument/2006/relationships/hyperlink" Target="https://www.youtube.com/channel/UCiwKRtAOqJNt9QBDqcA9jIQ" TargetMode="External"/><Relationship Id="rId1" Type="http://schemas.openxmlformats.org/officeDocument/2006/relationships/image" Target="media/image4.png"/><Relationship Id="rId6" Type="http://schemas.openxmlformats.org/officeDocument/2006/relationships/hyperlink" Target="https://twitter.com/SACEgroup" TargetMode="External"/><Relationship Id="rId5" Type="http://schemas.openxmlformats.org/officeDocument/2006/relationships/image" Target="media/image6.png"/><Relationship Id="rId10" Type="http://schemas.openxmlformats.org/officeDocument/2006/relationships/hyperlink" Target="mailto:info@sace.it" TargetMode="External"/><Relationship Id="rId4" Type="http://schemas.openxmlformats.org/officeDocument/2006/relationships/hyperlink" Target="https://www.facebook.com/SACE.it/" TargetMode="External"/><Relationship Id="rId9"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CDP">
      <a:dk1>
        <a:srgbClr val="00205B"/>
      </a:dk1>
      <a:lt1>
        <a:sysClr val="window" lastClr="FFFFFF"/>
      </a:lt1>
      <a:dk2>
        <a:srgbClr val="000000"/>
      </a:dk2>
      <a:lt2>
        <a:srgbClr val="F8F8F8"/>
      </a:lt2>
      <a:accent1>
        <a:srgbClr val="00205B"/>
      </a:accent1>
      <a:accent2>
        <a:srgbClr val="D5003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53925-C279-4D44-9362-BB754552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307</Words>
  <Characters>1621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ricciardel</dc:creator>
  <cp:keywords>SACE; export; Gruppo CDP</cp:keywords>
  <cp:lastModifiedBy>Valeria Meuti</cp:lastModifiedBy>
  <cp:revision>10</cp:revision>
  <cp:lastPrinted>2016-12-14T17:51:00Z</cp:lastPrinted>
  <dcterms:created xsi:type="dcterms:W3CDTF">2017-11-29T10:04:00Z</dcterms:created>
  <dcterms:modified xsi:type="dcterms:W3CDTF">2017-12-05T10:33:00Z</dcterms:modified>
  <cp:category>comunicato stampa</cp:category>
</cp:coreProperties>
</file>