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B273" w14:textId="77777777" w:rsidR="009A75AC" w:rsidRPr="009A75AC" w:rsidRDefault="009A75AC" w:rsidP="009A75AC">
      <w:pPr>
        <w:shd w:val="clear" w:color="auto" w:fill="FFFFFF"/>
        <w:spacing w:after="0" w:line="240" w:lineRule="auto"/>
        <w:jc w:val="center"/>
        <w:rPr>
          <w:rFonts w:ascii="Arial" w:eastAsia="Times New Roman" w:hAnsi="Arial" w:cs="Arial"/>
          <w:color w:val="222222"/>
          <w:sz w:val="24"/>
          <w:szCs w:val="24"/>
          <w:lang w:eastAsia="en-GB"/>
        </w:rPr>
      </w:pPr>
      <w:r w:rsidRPr="009A75AC">
        <w:rPr>
          <w:rFonts w:ascii="Verdana" w:eastAsia="Times New Roman" w:hAnsi="Verdana" w:cs="Arial"/>
          <w:b/>
          <w:bCs/>
          <w:color w:val="7F7F7F"/>
          <w:sz w:val="24"/>
          <w:szCs w:val="24"/>
          <w:lang w:eastAsia="en-GB"/>
        </w:rPr>
        <w:t xml:space="preserve">Bolero partners with </w:t>
      </w:r>
      <w:proofErr w:type="spellStart"/>
      <w:r w:rsidRPr="009A75AC">
        <w:rPr>
          <w:rFonts w:ascii="Verdana" w:eastAsia="Times New Roman" w:hAnsi="Verdana" w:cs="Arial"/>
          <w:b/>
          <w:bCs/>
          <w:color w:val="7F7F7F"/>
          <w:sz w:val="24"/>
          <w:szCs w:val="24"/>
          <w:lang w:eastAsia="en-GB"/>
        </w:rPr>
        <w:t>Incomlend</w:t>
      </w:r>
      <w:proofErr w:type="spellEnd"/>
      <w:r w:rsidRPr="009A75AC">
        <w:rPr>
          <w:rFonts w:ascii="Verdana" w:eastAsia="Times New Roman" w:hAnsi="Verdana" w:cs="Arial"/>
          <w:b/>
          <w:bCs/>
          <w:color w:val="7F7F7F"/>
          <w:sz w:val="24"/>
          <w:szCs w:val="24"/>
          <w:lang w:eastAsia="en-GB"/>
        </w:rPr>
        <w:t xml:space="preserve"> to expand trade finance ecosystem</w:t>
      </w:r>
    </w:p>
    <w:p w14:paraId="5EF2C875" w14:textId="77777777" w:rsidR="009A75AC" w:rsidRPr="009A75AC" w:rsidRDefault="009A75AC" w:rsidP="009A75AC">
      <w:pPr>
        <w:shd w:val="clear" w:color="auto" w:fill="FFFFFF"/>
        <w:spacing w:after="0" w:line="240" w:lineRule="auto"/>
        <w:jc w:val="center"/>
        <w:rPr>
          <w:rFonts w:ascii="Arial" w:eastAsia="Times New Roman" w:hAnsi="Arial" w:cs="Arial"/>
          <w:color w:val="222222"/>
          <w:sz w:val="24"/>
          <w:szCs w:val="24"/>
          <w:lang w:eastAsia="en-GB"/>
        </w:rPr>
      </w:pPr>
      <w:r w:rsidRPr="009A75AC">
        <w:rPr>
          <w:rFonts w:ascii="Arial" w:eastAsia="Times New Roman" w:hAnsi="Arial" w:cs="Arial"/>
          <w:color w:val="222222"/>
          <w:sz w:val="24"/>
          <w:szCs w:val="24"/>
          <w:lang w:eastAsia="en-GB"/>
        </w:rPr>
        <w:t> </w:t>
      </w:r>
    </w:p>
    <w:p w14:paraId="230112E3" w14:textId="77777777" w:rsidR="009A75AC" w:rsidRPr="009A75AC" w:rsidRDefault="009A75AC" w:rsidP="009A75AC">
      <w:pPr>
        <w:shd w:val="clear" w:color="auto" w:fill="FFFFFF"/>
        <w:spacing w:after="0" w:line="240" w:lineRule="auto"/>
        <w:jc w:val="center"/>
        <w:rPr>
          <w:rFonts w:ascii="Arial" w:eastAsia="Times New Roman" w:hAnsi="Arial" w:cs="Arial"/>
          <w:color w:val="222222"/>
          <w:sz w:val="24"/>
          <w:szCs w:val="24"/>
          <w:lang w:eastAsia="en-GB"/>
        </w:rPr>
      </w:pPr>
      <w:r w:rsidRPr="009A75AC">
        <w:rPr>
          <w:rFonts w:ascii="Verdana" w:eastAsia="Times New Roman" w:hAnsi="Verdana" w:cs="Arial"/>
          <w:i/>
          <w:iCs/>
          <w:color w:val="7F7F7F"/>
          <w:sz w:val="24"/>
          <w:szCs w:val="24"/>
          <w:lang w:eastAsia="en-GB"/>
        </w:rPr>
        <w:t>Joint project with supply chain finance innovator will significantly extend trade finance options for small and medium enterprises</w:t>
      </w:r>
    </w:p>
    <w:p w14:paraId="7B3E54E5" w14:textId="77777777" w:rsidR="009A75AC" w:rsidRPr="009A75AC" w:rsidRDefault="009A75AC" w:rsidP="009A75AC">
      <w:pPr>
        <w:shd w:val="clear" w:color="auto" w:fill="FFFFFF"/>
        <w:spacing w:before="100" w:beforeAutospacing="1" w:after="0" w:line="322" w:lineRule="atLeast"/>
        <w:rPr>
          <w:rFonts w:ascii="Arial" w:eastAsia="Times New Roman" w:hAnsi="Arial" w:cs="Arial"/>
          <w:color w:val="222222"/>
          <w:sz w:val="24"/>
          <w:szCs w:val="24"/>
          <w:lang w:eastAsia="en-GB"/>
        </w:rPr>
      </w:pPr>
      <w:r w:rsidRPr="009A75AC">
        <w:rPr>
          <w:rFonts w:ascii="Verdana" w:eastAsia="Times New Roman" w:hAnsi="Verdana" w:cs="Arial"/>
          <w:b/>
          <w:bCs/>
          <w:color w:val="7F7F7F"/>
          <w:sz w:val="18"/>
          <w:szCs w:val="18"/>
          <w:lang w:eastAsia="en-GB"/>
        </w:rPr>
        <w:t xml:space="preserve">London, 27th </w:t>
      </w:r>
      <w:proofErr w:type="gramStart"/>
      <w:r w:rsidRPr="009A75AC">
        <w:rPr>
          <w:rFonts w:ascii="Verdana" w:eastAsia="Times New Roman" w:hAnsi="Verdana" w:cs="Arial"/>
          <w:b/>
          <w:bCs/>
          <w:color w:val="7F7F7F"/>
          <w:sz w:val="18"/>
          <w:szCs w:val="18"/>
          <w:lang w:eastAsia="en-GB"/>
        </w:rPr>
        <w:t>January,</w:t>
      </w:r>
      <w:proofErr w:type="gramEnd"/>
      <w:r w:rsidRPr="009A75AC">
        <w:rPr>
          <w:rFonts w:ascii="Verdana" w:eastAsia="Times New Roman" w:hAnsi="Verdana" w:cs="Arial"/>
          <w:b/>
          <w:bCs/>
          <w:color w:val="7F7F7F"/>
          <w:sz w:val="18"/>
          <w:szCs w:val="18"/>
          <w:lang w:eastAsia="en-GB"/>
        </w:rPr>
        <w:t xml:space="preserve"> 2021</w:t>
      </w:r>
      <w:r w:rsidRPr="009A75AC">
        <w:rPr>
          <w:rFonts w:ascii="Verdana" w:eastAsia="Times New Roman" w:hAnsi="Verdana" w:cs="Arial"/>
          <w:color w:val="7F7F7F"/>
          <w:sz w:val="18"/>
          <w:szCs w:val="18"/>
          <w:lang w:eastAsia="en-GB"/>
        </w:rPr>
        <w:t xml:space="preserve"> – Bolero International, the leading trade digitisation expert, announces a significant new joint project with global invoice marketplace </w:t>
      </w: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The project will expand Bolero’s reach, combining its unique </w:t>
      </w:r>
      <w:proofErr w:type="spellStart"/>
      <w:r w:rsidRPr="009A75AC">
        <w:rPr>
          <w:rFonts w:ascii="Verdana" w:eastAsia="Times New Roman" w:hAnsi="Verdana" w:cs="Arial"/>
          <w:color w:val="7F7F7F"/>
          <w:sz w:val="18"/>
          <w:szCs w:val="18"/>
          <w:lang w:eastAsia="en-GB"/>
        </w:rPr>
        <w:t>ePresentation</w:t>
      </w:r>
      <w:proofErr w:type="spellEnd"/>
      <w:r w:rsidRPr="009A75AC">
        <w:rPr>
          <w:rFonts w:ascii="Verdana" w:eastAsia="Times New Roman" w:hAnsi="Verdana" w:cs="Arial"/>
          <w:color w:val="7F7F7F"/>
          <w:sz w:val="18"/>
          <w:szCs w:val="18"/>
          <w:lang w:eastAsia="en-GB"/>
        </w:rPr>
        <w:t xml:space="preserve"> and electronic Bill of Lading technology with </w:t>
      </w:r>
      <w:proofErr w:type="spellStart"/>
      <w:r w:rsidRPr="009A75AC">
        <w:rPr>
          <w:rFonts w:ascii="Verdana" w:eastAsia="Times New Roman" w:hAnsi="Verdana" w:cs="Arial"/>
          <w:color w:val="7F7F7F"/>
          <w:sz w:val="18"/>
          <w:szCs w:val="18"/>
          <w:lang w:eastAsia="en-GB"/>
        </w:rPr>
        <w:t>Incomlend’s</w:t>
      </w:r>
      <w:proofErr w:type="spellEnd"/>
      <w:r w:rsidRPr="009A75AC">
        <w:rPr>
          <w:rFonts w:ascii="Verdana" w:eastAsia="Times New Roman" w:hAnsi="Verdana" w:cs="Arial"/>
          <w:color w:val="7F7F7F"/>
          <w:sz w:val="18"/>
          <w:szCs w:val="18"/>
          <w:lang w:eastAsia="en-GB"/>
        </w:rPr>
        <w:t xml:space="preserve"> innovative model of supply chain finance to help close the ever-widening trade finance gap.</w:t>
      </w:r>
    </w:p>
    <w:p w14:paraId="214BCB81" w14:textId="77777777" w:rsidR="009A75AC" w:rsidRPr="009A75AC" w:rsidRDefault="009A75AC" w:rsidP="009A75AC">
      <w:pPr>
        <w:shd w:val="clear" w:color="auto" w:fill="FFFFFF"/>
        <w:spacing w:before="100" w:beforeAutospacing="1" w:after="0" w:line="322" w:lineRule="atLeast"/>
        <w:rPr>
          <w:rFonts w:ascii="Arial" w:eastAsia="Times New Roman" w:hAnsi="Arial" w:cs="Arial"/>
          <w:color w:val="222222"/>
          <w:sz w:val="24"/>
          <w:szCs w:val="24"/>
          <w:lang w:eastAsia="en-GB"/>
        </w:rPr>
      </w:pPr>
      <w:r w:rsidRPr="009A75AC">
        <w:rPr>
          <w:rFonts w:ascii="Verdana" w:eastAsia="Times New Roman" w:hAnsi="Verdana" w:cs="Arial"/>
          <w:color w:val="7F7F7F"/>
          <w:sz w:val="18"/>
          <w:szCs w:val="18"/>
          <w:lang w:eastAsia="en-GB"/>
        </w:rPr>
        <w:t xml:space="preserve">Together, the two companies will simplify and streamline Cash Against Documents transactions, using digitisation to enable fast, secure transfer of electronic (title) documents over the Bolero platform and more rapid payment. The process will eradicate the delays and errors associated with paper documents and significantly reduce vulnerability to forgery and fraud. With access to </w:t>
      </w:r>
      <w:proofErr w:type="spellStart"/>
      <w:r w:rsidRPr="009A75AC">
        <w:rPr>
          <w:rFonts w:ascii="Verdana" w:eastAsia="Times New Roman" w:hAnsi="Verdana" w:cs="Arial"/>
          <w:color w:val="7F7F7F"/>
          <w:sz w:val="18"/>
          <w:szCs w:val="18"/>
          <w:lang w:eastAsia="en-GB"/>
        </w:rPr>
        <w:t>Incomlend’s</w:t>
      </w:r>
      <w:proofErr w:type="spellEnd"/>
      <w:r w:rsidRPr="009A75AC">
        <w:rPr>
          <w:rFonts w:ascii="Verdana" w:eastAsia="Times New Roman" w:hAnsi="Verdana" w:cs="Arial"/>
          <w:color w:val="7F7F7F"/>
          <w:sz w:val="18"/>
          <w:szCs w:val="18"/>
          <w:lang w:eastAsia="en-GB"/>
        </w:rPr>
        <w:t xml:space="preserve"> supply chain finance resources, small and medium-sized companies will have access to a flexible and innovative, non-Bank trade finance provider.</w:t>
      </w:r>
    </w:p>
    <w:p w14:paraId="73CAE682" w14:textId="77777777" w:rsidR="009A75AC" w:rsidRPr="009A75AC" w:rsidRDefault="009A75AC" w:rsidP="009A75AC">
      <w:pPr>
        <w:shd w:val="clear" w:color="auto" w:fill="FFFFFF"/>
        <w:spacing w:before="100" w:beforeAutospacing="1" w:after="0" w:line="322" w:lineRule="atLeast"/>
        <w:rPr>
          <w:rFonts w:ascii="Arial" w:eastAsia="Times New Roman" w:hAnsi="Arial" w:cs="Arial"/>
          <w:color w:val="222222"/>
          <w:sz w:val="24"/>
          <w:szCs w:val="24"/>
          <w:lang w:eastAsia="en-GB"/>
        </w:rPr>
      </w:pPr>
      <w:r w:rsidRPr="009A75AC">
        <w:rPr>
          <w:rFonts w:ascii="Verdana" w:eastAsia="Times New Roman" w:hAnsi="Verdana" w:cs="Arial"/>
          <w:color w:val="7F7F7F"/>
          <w:sz w:val="18"/>
          <w:szCs w:val="18"/>
          <w:lang w:eastAsia="en-GB"/>
        </w:rPr>
        <w:t xml:space="preserve">Andrew Raymond, CEO, Bolero International, said: “Our exciting new joint project with </w:t>
      </w: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expands our ecosystem into the non-banking finance sector and brings our services to a wider range of clients who find it difficult to access trade finance from well-established institutions. </w:t>
      </w: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is as committed to the democratization of trade finance as Bolero.”</w:t>
      </w:r>
    </w:p>
    <w:p w14:paraId="49F9F07A" w14:textId="77777777" w:rsidR="009A75AC" w:rsidRPr="009A75AC" w:rsidRDefault="009A75AC" w:rsidP="009A75AC">
      <w:pPr>
        <w:shd w:val="clear" w:color="auto" w:fill="FFFFFF"/>
        <w:spacing w:before="100" w:beforeAutospacing="1" w:after="0" w:line="322" w:lineRule="atLeast"/>
        <w:rPr>
          <w:rFonts w:ascii="Arial" w:eastAsia="Times New Roman" w:hAnsi="Arial" w:cs="Arial"/>
          <w:color w:val="222222"/>
          <w:sz w:val="24"/>
          <w:szCs w:val="24"/>
          <w:lang w:eastAsia="en-GB"/>
        </w:rPr>
      </w:pP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clients using the new service will benefit from a digitised process that employs Bolero’s electronic bill of lading (</w:t>
      </w:r>
      <w:proofErr w:type="spellStart"/>
      <w:r w:rsidRPr="009A75AC">
        <w:rPr>
          <w:rFonts w:ascii="Verdana" w:eastAsia="Times New Roman" w:hAnsi="Verdana" w:cs="Arial"/>
          <w:color w:val="7F7F7F"/>
          <w:sz w:val="18"/>
          <w:szCs w:val="18"/>
          <w:lang w:eastAsia="en-GB"/>
        </w:rPr>
        <w:t>eBL</w:t>
      </w:r>
      <w:proofErr w:type="spellEnd"/>
      <w:r w:rsidRPr="009A75AC">
        <w:rPr>
          <w:rFonts w:ascii="Verdana" w:eastAsia="Times New Roman" w:hAnsi="Verdana" w:cs="Arial"/>
          <w:color w:val="7F7F7F"/>
          <w:sz w:val="18"/>
          <w:szCs w:val="18"/>
          <w:lang w:eastAsia="en-GB"/>
        </w:rPr>
        <w:t xml:space="preserve">) as a key negotiable document in cross border trade transactions. The </w:t>
      </w:r>
      <w:proofErr w:type="spellStart"/>
      <w:r w:rsidRPr="009A75AC">
        <w:rPr>
          <w:rFonts w:ascii="Verdana" w:eastAsia="Times New Roman" w:hAnsi="Verdana" w:cs="Arial"/>
          <w:color w:val="7F7F7F"/>
          <w:sz w:val="18"/>
          <w:szCs w:val="18"/>
          <w:lang w:eastAsia="en-GB"/>
        </w:rPr>
        <w:t>eBL</w:t>
      </w:r>
      <w:proofErr w:type="spellEnd"/>
      <w:r w:rsidRPr="009A75AC">
        <w:rPr>
          <w:rFonts w:ascii="Verdana" w:eastAsia="Times New Roman" w:hAnsi="Verdana" w:cs="Arial"/>
          <w:color w:val="7F7F7F"/>
          <w:sz w:val="18"/>
          <w:szCs w:val="18"/>
          <w:lang w:eastAsia="en-GB"/>
        </w:rPr>
        <w:t xml:space="preserve"> is tied to supporting documentation such as certificates of origin, invoices and packing lists. </w:t>
      </w: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will act as the trusted party between sellers and buyers to enable payments to be affected and electronic documents to be exchanged by </w:t>
      </w:r>
      <w:proofErr w:type="spellStart"/>
      <w:r w:rsidRPr="009A75AC">
        <w:rPr>
          <w:rFonts w:ascii="Verdana" w:eastAsia="Times New Roman" w:hAnsi="Verdana" w:cs="Arial"/>
          <w:color w:val="7F7F7F"/>
          <w:sz w:val="18"/>
          <w:szCs w:val="18"/>
          <w:lang w:eastAsia="en-GB"/>
        </w:rPr>
        <w:t>Incomlend</w:t>
      </w:r>
      <w:proofErr w:type="spellEnd"/>
      <w:r w:rsidRPr="009A75AC">
        <w:rPr>
          <w:rFonts w:ascii="Verdana" w:eastAsia="Times New Roman" w:hAnsi="Verdana" w:cs="Arial"/>
          <w:color w:val="7F7F7F"/>
          <w:sz w:val="18"/>
          <w:szCs w:val="18"/>
          <w:lang w:eastAsia="en-GB"/>
        </w:rPr>
        <w:t xml:space="preserve"> against agreed instructions.</w:t>
      </w:r>
    </w:p>
    <w:p w14:paraId="148B5DDA" w14:textId="77777777" w:rsidR="009A75AC" w:rsidRPr="009A75AC" w:rsidRDefault="009A75AC" w:rsidP="009A75AC">
      <w:pPr>
        <w:shd w:val="clear" w:color="auto" w:fill="FFFFFF"/>
        <w:spacing w:before="100" w:beforeAutospacing="1" w:after="0" w:line="322" w:lineRule="atLeast"/>
        <w:rPr>
          <w:rFonts w:ascii="Arial" w:eastAsia="Times New Roman" w:hAnsi="Arial" w:cs="Arial"/>
          <w:color w:val="222222"/>
          <w:sz w:val="24"/>
          <w:szCs w:val="24"/>
          <w:lang w:eastAsia="en-GB"/>
        </w:rPr>
      </w:pPr>
      <w:proofErr w:type="spellStart"/>
      <w:r w:rsidRPr="009A75AC">
        <w:rPr>
          <w:rFonts w:ascii="Verdana" w:eastAsia="Times New Roman" w:hAnsi="Verdana" w:cs="Arial"/>
          <w:color w:val="808080"/>
          <w:sz w:val="18"/>
          <w:szCs w:val="18"/>
          <w:lang w:eastAsia="en-GB"/>
        </w:rPr>
        <w:t>Incomlend</w:t>
      </w:r>
      <w:proofErr w:type="spellEnd"/>
      <w:r w:rsidRPr="009A75AC">
        <w:rPr>
          <w:rFonts w:ascii="Verdana" w:eastAsia="Times New Roman" w:hAnsi="Verdana" w:cs="Arial"/>
          <w:color w:val="808080"/>
          <w:sz w:val="18"/>
          <w:szCs w:val="18"/>
          <w:lang w:eastAsia="en-GB"/>
        </w:rPr>
        <w:t xml:space="preserve"> CEO and Co-founder Morgan </w:t>
      </w:r>
      <w:proofErr w:type="spellStart"/>
      <w:r w:rsidRPr="009A75AC">
        <w:rPr>
          <w:rFonts w:ascii="Verdana" w:eastAsia="Times New Roman" w:hAnsi="Verdana" w:cs="Arial"/>
          <w:color w:val="808080"/>
          <w:sz w:val="18"/>
          <w:szCs w:val="18"/>
          <w:lang w:eastAsia="en-GB"/>
        </w:rPr>
        <w:t>Terigi</w:t>
      </w:r>
      <w:proofErr w:type="spellEnd"/>
      <w:r w:rsidRPr="009A75AC">
        <w:rPr>
          <w:rFonts w:ascii="Verdana" w:eastAsia="Times New Roman" w:hAnsi="Verdana" w:cs="Arial"/>
          <w:color w:val="808080"/>
          <w:sz w:val="18"/>
          <w:szCs w:val="18"/>
          <w:lang w:eastAsia="en-GB"/>
        </w:rPr>
        <w:t xml:space="preserve"> said: “Our new global initiative with Bolero will enable smoother online transactions for both exporters and investors, thanks to the digital bill of lading. We’re privileged to partner with Bolero who can help our users increase their shipping documentation quality. In turn, our users will have access to lower rates of financing when requesting a digital BL.”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A75AC" w:rsidRPr="009A75AC" w14:paraId="1F5FDB03" w14:textId="77777777" w:rsidTr="009A75AC">
        <w:trPr>
          <w:tblCellSpacing w:w="0" w:type="dxa"/>
        </w:trPr>
        <w:tc>
          <w:tcPr>
            <w:tcW w:w="0" w:type="auto"/>
            <w:shd w:val="clear" w:color="auto" w:fill="FFFFFF"/>
            <w:vAlign w:val="center"/>
            <w:hideMark/>
          </w:tcPr>
          <w:p w14:paraId="419C2C64" w14:textId="77777777" w:rsidR="009A75AC" w:rsidRPr="009A75AC" w:rsidRDefault="009A75AC" w:rsidP="009A75AC">
            <w:pPr>
              <w:spacing w:after="0" w:line="240" w:lineRule="auto"/>
              <w:rPr>
                <w:rFonts w:ascii="Helvetica" w:eastAsia="Times New Roman" w:hAnsi="Helvetica" w:cs="Helvetica"/>
                <w:color w:val="222222"/>
                <w:sz w:val="24"/>
                <w:szCs w:val="24"/>
                <w:lang w:eastAsia="en-GB"/>
              </w:rPr>
            </w:pPr>
            <w:r w:rsidRPr="009A75AC">
              <w:rPr>
                <w:rFonts w:ascii="Arial" w:eastAsia="Times New Roman" w:hAnsi="Arial" w:cs="Arial"/>
                <w:color w:val="333333"/>
                <w:sz w:val="18"/>
                <w:szCs w:val="18"/>
                <w:shd w:val="clear" w:color="auto" w:fill="FFFFFF"/>
                <w:lang w:eastAsia="en-GB"/>
              </w:rPr>
              <w:t>If you would like to stop receiving emails from this sender, simply </w:t>
            </w:r>
            <w:hyperlink r:id="rId4" w:tgtFrame="_blank" w:history="1">
              <w:r w:rsidRPr="009A75AC">
                <w:rPr>
                  <w:rFonts w:ascii="Arial" w:eastAsia="Times New Roman" w:hAnsi="Arial" w:cs="Arial"/>
                  <w:color w:val="1155CC"/>
                  <w:sz w:val="18"/>
                  <w:szCs w:val="18"/>
                  <w:u w:val="single"/>
                  <w:shd w:val="clear" w:color="auto" w:fill="FFFFFF"/>
                  <w:lang w:eastAsia="en-GB"/>
                </w:rPr>
                <w:t>unsubscribe</w:t>
              </w:r>
            </w:hyperlink>
            <w:r w:rsidRPr="009A75AC">
              <w:rPr>
                <w:rFonts w:ascii="Arial" w:eastAsia="Times New Roman" w:hAnsi="Arial" w:cs="Arial"/>
                <w:color w:val="333333"/>
                <w:sz w:val="18"/>
                <w:szCs w:val="18"/>
                <w:shd w:val="clear" w:color="auto" w:fill="FFFFFF"/>
                <w:lang w:eastAsia="en-GB"/>
              </w:rPr>
              <w:t>.</w:t>
            </w:r>
          </w:p>
        </w:tc>
      </w:tr>
    </w:tbl>
    <w:p w14:paraId="3E6018C7" w14:textId="77777777" w:rsidR="00765B9B" w:rsidRDefault="009A75AC"/>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AC"/>
    <w:rsid w:val="008B11CB"/>
    <w:rsid w:val="009A3E88"/>
    <w:rsid w:val="009A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9E6A"/>
  <w15:chartTrackingRefBased/>
  <w15:docId w15:val="{542E1F8A-36C6-4D05-8BDE-9916F153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5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75AC"/>
    <w:rPr>
      <w:b/>
      <w:bCs/>
    </w:rPr>
  </w:style>
  <w:style w:type="character" w:styleId="Emphasis">
    <w:name w:val="Emphasis"/>
    <w:basedOn w:val="DefaultParagraphFont"/>
    <w:uiPriority w:val="20"/>
    <w:qFormat/>
    <w:rsid w:val="009A75AC"/>
    <w:rPr>
      <w:i/>
      <w:iCs/>
    </w:rPr>
  </w:style>
  <w:style w:type="character" w:styleId="Hyperlink">
    <w:name w:val="Hyperlink"/>
    <w:basedOn w:val="DefaultParagraphFont"/>
    <w:uiPriority w:val="99"/>
    <w:semiHidden/>
    <w:unhideWhenUsed/>
    <w:rsid w:val="009A7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tpressrelease.com/pressrelease/unsubscribe/B32$GUWZ56YRSU3XO3AVXKSOJBPZU46XSQSMKGWPM34QZS53MKGBI5V3TGMN3P4PT7UB74UG5M7UVAXKOY7JNAYM2AOLFUDTPOM6ALTON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2021-01-27T10:12:00Z</dcterms:created>
  <dcterms:modified xsi:type="dcterms:W3CDTF">2021-01-27T10:13:00Z</dcterms:modified>
</cp:coreProperties>
</file>