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241D" w14:textId="77777777" w:rsidR="00350CDD" w:rsidRPr="000132C8" w:rsidRDefault="00350CDD" w:rsidP="00350CDD">
      <w:pPr>
        <w:spacing w:before="120" w:after="0" w:line="276" w:lineRule="auto"/>
        <w:jc w:val="both"/>
        <w:rPr>
          <w:rFonts w:ascii="Arial" w:hAnsi="Arial" w:cs="Arial"/>
          <w:color w:val="00205B"/>
          <w:sz w:val="24"/>
          <w:szCs w:val="28"/>
          <w:lang w:val="en-GB"/>
        </w:rPr>
      </w:pPr>
      <w:r w:rsidRPr="000132C8">
        <w:rPr>
          <w:rFonts w:ascii="Arial" w:hAnsi="Arial" w:cs="Arial"/>
          <w:color w:val="00205B"/>
          <w:sz w:val="24"/>
          <w:szCs w:val="28"/>
          <w:lang w:val="en-GB"/>
        </w:rPr>
        <w:t>Press release</w:t>
      </w:r>
    </w:p>
    <w:p w14:paraId="387F52C5" w14:textId="48DA5A47" w:rsidR="00F068A4" w:rsidRPr="000132C8" w:rsidRDefault="00F068A4" w:rsidP="000132C8">
      <w:pPr>
        <w:shd w:val="clear" w:color="auto" w:fill="FFFFFF"/>
        <w:spacing w:after="100" w:afterAutospacing="1" w:line="240" w:lineRule="auto"/>
        <w:jc w:val="both"/>
        <w:outlineLvl w:val="1"/>
        <w:rPr>
          <w:rFonts w:ascii="Arial" w:hAnsi="Arial" w:cs="Arial"/>
          <w:b/>
          <w:color w:val="44546A"/>
          <w:sz w:val="36"/>
          <w:szCs w:val="36"/>
          <w:lang w:val="en-GB"/>
        </w:rPr>
      </w:pPr>
      <w:r w:rsidRPr="000132C8">
        <w:rPr>
          <w:rFonts w:ascii="Arial" w:hAnsi="Arial" w:cs="Arial"/>
          <w:b/>
          <w:color w:val="44546A"/>
          <w:sz w:val="36"/>
          <w:szCs w:val="36"/>
          <w:lang w:val="en-GB"/>
        </w:rPr>
        <w:t xml:space="preserve">SACE SIMEST and </w:t>
      </w:r>
      <w:r w:rsidR="001D10B7">
        <w:rPr>
          <w:rFonts w:ascii="Arial" w:hAnsi="Arial" w:cs="Arial"/>
          <w:b/>
          <w:color w:val="44546A"/>
          <w:sz w:val="36"/>
          <w:szCs w:val="36"/>
          <w:lang w:val="en-GB"/>
        </w:rPr>
        <w:t xml:space="preserve">the Ministry of Finance of </w:t>
      </w:r>
      <w:r w:rsidRPr="000132C8">
        <w:rPr>
          <w:rFonts w:ascii="Arial" w:hAnsi="Arial" w:cs="Arial"/>
          <w:b/>
          <w:color w:val="44546A"/>
          <w:sz w:val="36"/>
          <w:szCs w:val="36"/>
          <w:lang w:val="en-GB"/>
        </w:rPr>
        <w:t>Saudi Arabia sign agreement to strengthen commercial ties</w:t>
      </w:r>
    </w:p>
    <w:p w14:paraId="6CA6FAE7" w14:textId="67D8FED0" w:rsidR="001D10B7" w:rsidRPr="00006E55" w:rsidRDefault="00191CDA" w:rsidP="00006E55">
      <w:pPr>
        <w:shd w:val="clear" w:color="auto" w:fill="FFFFFF"/>
        <w:spacing w:after="100" w:afterAutospacing="1" w:line="276" w:lineRule="auto"/>
        <w:jc w:val="both"/>
        <w:rPr>
          <w:rFonts w:asciiTheme="minorBidi" w:eastAsia="Times New Roman" w:hAnsiTheme="minorBidi"/>
          <w:bCs/>
          <w:iCs/>
          <w:color w:val="2E2A25"/>
          <w:lang w:val="en-GB" w:eastAsia="it-IT"/>
        </w:rPr>
      </w:pPr>
      <w:r w:rsidRPr="00006E55">
        <w:rPr>
          <w:rFonts w:asciiTheme="minorBidi" w:eastAsia="Times New Roman" w:hAnsiTheme="minorBidi"/>
          <w:bCs/>
          <w:i/>
          <w:iCs/>
          <w:color w:val="2E2A25"/>
          <w:lang w:val="en-GB" w:eastAsia="it-IT"/>
        </w:rPr>
        <w:t>Riyadh, 2</w:t>
      </w:r>
      <w:r w:rsidR="00FD2821">
        <w:rPr>
          <w:rFonts w:asciiTheme="minorBidi" w:eastAsia="Times New Roman" w:hAnsiTheme="minorBidi"/>
          <w:bCs/>
          <w:i/>
          <w:iCs/>
          <w:color w:val="2E2A25"/>
          <w:lang w:val="en-GB" w:eastAsia="it-IT"/>
        </w:rPr>
        <w:t>1</w:t>
      </w:r>
      <w:bookmarkStart w:id="0" w:name="_GoBack"/>
      <w:bookmarkEnd w:id="0"/>
      <w:r w:rsidR="00A6781A" w:rsidRPr="00006E55">
        <w:rPr>
          <w:rFonts w:asciiTheme="minorBidi" w:eastAsia="Times New Roman" w:hAnsiTheme="minorBidi"/>
          <w:bCs/>
          <w:i/>
          <w:iCs/>
          <w:color w:val="2E2A25"/>
          <w:lang w:val="en-GB" w:eastAsia="it-IT"/>
        </w:rPr>
        <w:t xml:space="preserve">th </w:t>
      </w:r>
      <w:r w:rsidRPr="00006E55">
        <w:rPr>
          <w:rFonts w:asciiTheme="minorBidi" w:eastAsia="Times New Roman" w:hAnsiTheme="minorBidi"/>
          <w:bCs/>
          <w:i/>
          <w:iCs/>
          <w:color w:val="2E2A25"/>
          <w:lang w:val="en-GB" w:eastAsia="it-IT"/>
        </w:rPr>
        <w:t>February 2020</w:t>
      </w:r>
      <w:r w:rsidRPr="00006E55">
        <w:rPr>
          <w:rFonts w:asciiTheme="minorBidi" w:eastAsia="Times New Roman" w:hAnsiTheme="minorBidi"/>
          <w:bCs/>
          <w:iCs/>
          <w:color w:val="2E2A25"/>
          <w:lang w:val="en-GB" w:eastAsia="it-IT"/>
        </w:rPr>
        <w:t xml:space="preserve"> - </w:t>
      </w:r>
      <w:r w:rsidR="001D10B7" w:rsidRPr="00006E55">
        <w:rPr>
          <w:rFonts w:asciiTheme="minorBidi" w:eastAsia="Times New Roman" w:hAnsiTheme="minorBidi"/>
          <w:bCs/>
          <w:iCs/>
          <w:color w:val="2E2A25"/>
          <w:lang w:val="en-GB" w:eastAsia="it-IT"/>
        </w:rPr>
        <w:t xml:space="preserve">SACE, Italy’s export credit agency (CDP Group), and the Ministry of Finance of Saudi Arabia have signed a Memorandum of Understanding today. </w:t>
      </w:r>
    </w:p>
    <w:p w14:paraId="792D0616" w14:textId="5C79CBBC" w:rsidR="000154FA" w:rsidRPr="00006E55" w:rsidRDefault="00B04981" w:rsidP="00365807">
      <w:pPr>
        <w:shd w:val="clear" w:color="auto" w:fill="FFFFFF"/>
        <w:spacing w:after="100" w:afterAutospacing="1" w:line="276" w:lineRule="auto"/>
        <w:jc w:val="both"/>
        <w:rPr>
          <w:rFonts w:asciiTheme="minorBidi" w:eastAsia="Times New Roman" w:hAnsiTheme="minorBidi"/>
          <w:bCs/>
          <w:iCs/>
          <w:color w:val="2E2A25"/>
          <w:lang w:val="en-GB" w:eastAsia="it-IT"/>
        </w:rPr>
      </w:pPr>
      <w:r>
        <w:rPr>
          <w:rFonts w:asciiTheme="minorBidi" w:eastAsia="Times New Roman" w:hAnsiTheme="minorBidi"/>
          <w:bCs/>
          <w:iCs/>
          <w:color w:val="2E2A25"/>
          <w:lang w:val="en-GB" w:eastAsia="it-IT"/>
        </w:rPr>
        <w:t>T</w:t>
      </w:r>
      <w:r w:rsidR="00F068A4" w:rsidRPr="00006E55">
        <w:rPr>
          <w:rFonts w:asciiTheme="minorBidi" w:eastAsia="Times New Roman" w:hAnsiTheme="minorBidi"/>
          <w:bCs/>
          <w:iCs/>
          <w:color w:val="2E2A25"/>
          <w:lang w:val="en-GB" w:eastAsia="it-IT"/>
        </w:rPr>
        <w:t xml:space="preserve">he </w:t>
      </w:r>
      <w:r w:rsidR="009C247A" w:rsidRPr="00006E55">
        <w:rPr>
          <w:rFonts w:asciiTheme="minorBidi" w:eastAsia="Times New Roman" w:hAnsiTheme="minorBidi"/>
          <w:bCs/>
          <w:iCs/>
          <w:color w:val="2E2A25"/>
          <w:lang w:val="en-GB" w:eastAsia="it-IT"/>
        </w:rPr>
        <w:t>Agreement –</w:t>
      </w:r>
      <w:r w:rsidR="001D10B7">
        <w:rPr>
          <w:rFonts w:asciiTheme="minorBidi" w:eastAsia="Times New Roman" w:hAnsiTheme="minorBidi"/>
          <w:bCs/>
          <w:iCs/>
          <w:color w:val="2E2A25"/>
          <w:lang w:val="en-GB" w:eastAsia="it-IT"/>
        </w:rPr>
        <w:t xml:space="preserve"> </w:t>
      </w:r>
      <w:r w:rsidR="001D10B7" w:rsidRPr="006C282D">
        <w:rPr>
          <w:rFonts w:asciiTheme="minorBidi" w:eastAsia="Times New Roman" w:hAnsiTheme="minorBidi"/>
          <w:bCs/>
          <w:iCs/>
          <w:color w:val="2E2A25"/>
          <w:lang w:val="en-GB" w:eastAsia="it-IT"/>
        </w:rPr>
        <w:t xml:space="preserve">signed by </w:t>
      </w:r>
      <w:r w:rsidR="000B42FB">
        <w:rPr>
          <w:rFonts w:asciiTheme="minorBidi" w:eastAsia="Times New Roman" w:hAnsiTheme="minorBidi"/>
          <w:bCs/>
          <w:iCs/>
          <w:color w:val="2E2A25"/>
          <w:lang w:val="en-GB" w:eastAsia="it-IT"/>
        </w:rPr>
        <w:t xml:space="preserve">Michal Ron, </w:t>
      </w:r>
      <w:r w:rsidR="000B42FB" w:rsidRPr="000B42FB">
        <w:rPr>
          <w:rFonts w:asciiTheme="minorBidi" w:eastAsia="Times New Roman" w:hAnsiTheme="minorBidi"/>
          <w:bCs/>
          <w:iCs/>
          <w:color w:val="2E2A25"/>
          <w:lang w:val="en-GB" w:eastAsia="it-IT"/>
        </w:rPr>
        <w:t>Head of International Business</w:t>
      </w:r>
      <w:r w:rsidR="001D10B7" w:rsidRPr="00006E55">
        <w:rPr>
          <w:rFonts w:asciiTheme="minorBidi" w:eastAsia="Times New Roman" w:hAnsiTheme="minorBidi"/>
          <w:bCs/>
          <w:iCs/>
          <w:color w:val="2E2A25"/>
          <w:lang w:val="en-GB" w:eastAsia="it-IT"/>
        </w:rPr>
        <w:t xml:space="preserve"> of SACE</w:t>
      </w:r>
      <w:r w:rsidR="001D10B7" w:rsidRPr="006C282D">
        <w:rPr>
          <w:rFonts w:asciiTheme="minorBidi" w:eastAsia="Times New Roman" w:hAnsiTheme="minorBidi"/>
          <w:bCs/>
          <w:iCs/>
          <w:color w:val="2E2A25"/>
          <w:lang w:val="en-GB" w:eastAsia="it-IT"/>
        </w:rPr>
        <w:t xml:space="preserve"> and </w:t>
      </w:r>
      <w:r w:rsidR="001D10B7" w:rsidRPr="00006E55">
        <w:rPr>
          <w:rFonts w:asciiTheme="minorBidi" w:eastAsia="Times New Roman" w:hAnsiTheme="minorBidi"/>
          <w:bCs/>
          <w:iCs/>
          <w:color w:val="2E2A25"/>
          <w:lang w:val="en-GB" w:eastAsia="it-IT"/>
        </w:rPr>
        <w:t xml:space="preserve">Fahad A. </w:t>
      </w:r>
      <w:proofErr w:type="spellStart"/>
      <w:r w:rsidR="001D10B7" w:rsidRPr="00006E55">
        <w:rPr>
          <w:rFonts w:asciiTheme="minorBidi" w:eastAsia="Times New Roman" w:hAnsiTheme="minorBidi"/>
          <w:bCs/>
          <w:iCs/>
          <w:color w:val="2E2A25"/>
          <w:lang w:val="en-GB" w:eastAsia="it-IT"/>
        </w:rPr>
        <w:t>Alsaif</w:t>
      </w:r>
      <w:proofErr w:type="spellEnd"/>
      <w:r w:rsidR="001D10B7" w:rsidRPr="00006E55">
        <w:rPr>
          <w:rFonts w:asciiTheme="minorBidi" w:eastAsia="Times New Roman" w:hAnsiTheme="minorBidi"/>
          <w:bCs/>
          <w:iCs/>
          <w:color w:val="2E2A25"/>
          <w:lang w:val="en-GB" w:eastAsia="it-IT"/>
        </w:rPr>
        <w:t>, CEO of the Debt Management Office</w:t>
      </w:r>
      <w:r w:rsidR="00B54903">
        <w:rPr>
          <w:rFonts w:asciiTheme="minorBidi" w:eastAsia="Times New Roman" w:hAnsiTheme="minorBidi"/>
          <w:bCs/>
          <w:iCs/>
          <w:color w:val="2E2A25"/>
          <w:lang w:val="en-GB" w:eastAsia="it-IT"/>
        </w:rPr>
        <w:t xml:space="preserve"> </w:t>
      </w:r>
      <w:r w:rsidR="001D10B7">
        <w:rPr>
          <w:rFonts w:asciiTheme="minorBidi" w:eastAsia="Times New Roman" w:hAnsiTheme="minorBidi"/>
          <w:bCs/>
          <w:iCs/>
          <w:color w:val="2E2A25"/>
          <w:lang w:val="en-GB" w:eastAsia="it-IT"/>
        </w:rPr>
        <w:t>–</w:t>
      </w:r>
      <w:r w:rsidR="00F068A4" w:rsidRPr="00006E55">
        <w:rPr>
          <w:rFonts w:asciiTheme="minorBidi" w:eastAsia="Times New Roman" w:hAnsiTheme="minorBidi"/>
          <w:bCs/>
          <w:iCs/>
          <w:color w:val="2E2A25"/>
          <w:lang w:val="en-GB" w:eastAsia="it-IT"/>
        </w:rPr>
        <w:t xml:space="preserve"> </w:t>
      </w:r>
      <w:r>
        <w:rPr>
          <w:rFonts w:asciiTheme="minorBidi" w:eastAsia="Times New Roman" w:hAnsiTheme="minorBidi"/>
          <w:bCs/>
          <w:iCs/>
          <w:color w:val="2E2A25"/>
          <w:lang w:val="en-GB" w:eastAsia="it-IT"/>
        </w:rPr>
        <w:t>creates a collaboration framework</w:t>
      </w:r>
      <w:r w:rsidR="006B5D22" w:rsidRPr="00006E55">
        <w:rPr>
          <w:rFonts w:asciiTheme="minorBidi" w:eastAsia="Times New Roman" w:hAnsiTheme="minorBidi"/>
          <w:bCs/>
          <w:iCs/>
          <w:color w:val="2E2A25"/>
          <w:lang w:val="en-GB" w:eastAsia="it-IT"/>
        </w:rPr>
        <w:t xml:space="preserve"> for the purpose of exploring, strengthening and enhancing trade and economic cooperation between the Republic of Italy and the Kingdom of Saudi Arabia.</w:t>
      </w:r>
      <w:r w:rsidR="00F068A4" w:rsidRPr="00006E55">
        <w:rPr>
          <w:rFonts w:asciiTheme="minorBidi" w:eastAsia="Times New Roman" w:hAnsiTheme="minorBidi"/>
          <w:bCs/>
          <w:iCs/>
          <w:color w:val="2E2A25"/>
          <w:lang w:val="en-GB" w:eastAsia="it-IT"/>
        </w:rPr>
        <w:t xml:space="preserve"> </w:t>
      </w:r>
    </w:p>
    <w:p w14:paraId="061122F1" w14:textId="0227738C" w:rsidR="001D10B7" w:rsidRDefault="00B04981" w:rsidP="00365807">
      <w:pPr>
        <w:shd w:val="clear" w:color="auto" w:fill="FFFFFF"/>
        <w:spacing w:after="100" w:afterAutospacing="1" w:line="276" w:lineRule="auto"/>
        <w:jc w:val="both"/>
        <w:rPr>
          <w:rFonts w:asciiTheme="minorBidi" w:eastAsia="Times New Roman" w:hAnsiTheme="minorBidi"/>
          <w:bCs/>
          <w:iCs/>
          <w:color w:val="2E2A25"/>
          <w:lang w:val="en-GB" w:eastAsia="it-IT"/>
        </w:rPr>
      </w:pPr>
      <w:r>
        <w:rPr>
          <w:rFonts w:asciiTheme="minorBidi" w:eastAsia="Times New Roman" w:hAnsiTheme="minorBidi"/>
          <w:bCs/>
          <w:iCs/>
          <w:color w:val="2E2A25"/>
          <w:lang w:val="en-GB" w:eastAsia="it-IT"/>
        </w:rPr>
        <w:t>This</w:t>
      </w:r>
      <w:r w:rsidR="000154FA" w:rsidRPr="006C282D">
        <w:rPr>
          <w:rFonts w:asciiTheme="minorBidi" w:eastAsia="Times New Roman" w:hAnsiTheme="minorBidi"/>
          <w:bCs/>
          <w:iCs/>
          <w:color w:val="2E2A25"/>
          <w:lang w:val="en-GB" w:eastAsia="it-IT"/>
        </w:rPr>
        <w:t xml:space="preserve"> </w:t>
      </w:r>
      <w:r w:rsidR="00DC7087" w:rsidRPr="006C282D">
        <w:rPr>
          <w:rFonts w:asciiTheme="minorBidi" w:eastAsia="Times New Roman" w:hAnsiTheme="minorBidi"/>
          <w:bCs/>
          <w:iCs/>
          <w:color w:val="2E2A25"/>
          <w:lang w:val="en-GB" w:eastAsia="it-IT"/>
        </w:rPr>
        <w:t>represents a</w:t>
      </w:r>
      <w:r w:rsidR="006B5D22" w:rsidRPr="006C282D">
        <w:rPr>
          <w:rFonts w:asciiTheme="minorBidi" w:eastAsia="Times New Roman" w:hAnsiTheme="minorBidi"/>
          <w:bCs/>
          <w:iCs/>
          <w:color w:val="2E2A25"/>
          <w:lang w:val="en-GB" w:eastAsia="it-IT"/>
        </w:rPr>
        <w:t xml:space="preserve"> landmark </w:t>
      </w:r>
      <w:r w:rsidR="00DC7087" w:rsidRPr="006C282D">
        <w:rPr>
          <w:rFonts w:asciiTheme="minorBidi" w:eastAsia="Times New Roman" w:hAnsiTheme="minorBidi"/>
          <w:bCs/>
          <w:iCs/>
          <w:color w:val="2E2A25"/>
          <w:lang w:val="en-GB" w:eastAsia="it-IT"/>
        </w:rPr>
        <w:t xml:space="preserve">to </w:t>
      </w:r>
      <w:r w:rsidR="00006E55">
        <w:rPr>
          <w:rFonts w:asciiTheme="minorBidi" w:eastAsia="Times New Roman" w:hAnsiTheme="minorBidi"/>
          <w:bCs/>
          <w:iCs/>
          <w:color w:val="2E2A25"/>
          <w:lang w:val="en-GB" w:eastAsia="it-IT"/>
        </w:rPr>
        <w:t>reinstate</w:t>
      </w:r>
      <w:r w:rsidR="00006E55" w:rsidRPr="006C282D" w:rsidDel="00006E55">
        <w:rPr>
          <w:rFonts w:asciiTheme="minorBidi" w:eastAsia="Times New Roman" w:hAnsiTheme="minorBidi"/>
          <w:bCs/>
          <w:iCs/>
          <w:color w:val="2E2A25"/>
          <w:lang w:val="en-GB" w:eastAsia="it-IT"/>
        </w:rPr>
        <w:t xml:space="preserve"> </w:t>
      </w:r>
      <w:r>
        <w:rPr>
          <w:rFonts w:asciiTheme="minorBidi" w:eastAsia="Times New Roman" w:hAnsiTheme="minorBidi"/>
          <w:bCs/>
          <w:iCs/>
          <w:color w:val="2E2A25"/>
          <w:lang w:val="en-GB" w:eastAsia="it-IT"/>
        </w:rPr>
        <w:t xml:space="preserve">SACE’s </w:t>
      </w:r>
      <w:r w:rsidR="006B5D22" w:rsidRPr="006C282D">
        <w:rPr>
          <w:rFonts w:asciiTheme="minorBidi" w:eastAsia="Times New Roman" w:hAnsiTheme="minorBidi"/>
          <w:bCs/>
          <w:iCs/>
          <w:color w:val="2E2A25"/>
          <w:lang w:val="en-GB" w:eastAsia="it-IT"/>
        </w:rPr>
        <w:t>commitment towards the Kingdom of Saudi Arabia</w:t>
      </w:r>
      <w:r w:rsidR="003758B4" w:rsidRPr="003758B4">
        <w:rPr>
          <w:rFonts w:asciiTheme="minorBidi" w:eastAsia="Times New Roman" w:hAnsiTheme="minorBidi"/>
          <w:bCs/>
          <w:iCs/>
          <w:color w:val="2E2A25"/>
          <w:lang w:val="en-GB" w:eastAsia="it-IT"/>
        </w:rPr>
        <w:t xml:space="preserve"> and its </w:t>
      </w:r>
      <w:r w:rsidR="003758B4" w:rsidRPr="00006E55">
        <w:rPr>
          <w:rFonts w:asciiTheme="minorBidi" w:eastAsia="Times New Roman" w:hAnsiTheme="minorBidi"/>
          <w:bCs/>
          <w:iCs/>
          <w:color w:val="2E2A25"/>
          <w:lang w:val="en-GB" w:eastAsia="it-IT"/>
        </w:rPr>
        <w:t>Vision 2030</w:t>
      </w:r>
      <w:r w:rsidR="003758B4" w:rsidRPr="003758B4">
        <w:rPr>
          <w:rFonts w:asciiTheme="minorBidi" w:eastAsia="Times New Roman" w:hAnsiTheme="minorBidi"/>
          <w:bCs/>
          <w:iCs/>
          <w:color w:val="2E2A25"/>
          <w:lang w:val="en-GB" w:eastAsia="it-IT"/>
        </w:rPr>
        <w:t xml:space="preserve"> programme</w:t>
      </w:r>
      <w:r w:rsidR="006B5D22" w:rsidRPr="006C282D">
        <w:rPr>
          <w:rFonts w:asciiTheme="minorBidi" w:eastAsia="Times New Roman" w:hAnsiTheme="minorBidi"/>
          <w:bCs/>
          <w:iCs/>
          <w:color w:val="2E2A25"/>
          <w:lang w:val="en-GB" w:eastAsia="it-IT"/>
        </w:rPr>
        <w:t xml:space="preserve">. </w:t>
      </w:r>
      <w:r w:rsidR="00652BDD" w:rsidRPr="006C282D">
        <w:rPr>
          <w:rFonts w:asciiTheme="minorBidi" w:eastAsia="Times New Roman" w:hAnsiTheme="minorBidi"/>
          <w:bCs/>
          <w:iCs/>
          <w:color w:val="2E2A25"/>
          <w:lang w:val="en-GB" w:eastAsia="it-IT"/>
        </w:rPr>
        <w:t>SACE</w:t>
      </w:r>
      <w:r>
        <w:rPr>
          <w:rFonts w:asciiTheme="minorBidi" w:eastAsia="Times New Roman" w:hAnsiTheme="minorBidi"/>
          <w:bCs/>
          <w:iCs/>
          <w:color w:val="2E2A25"/>
          <w:lang w:val="en-GB" w:eastAsia="it-IT"/>
        </w:rPr>
        <w:t xml:space="preserve"> </w:t>
      </w:r>
      <w:r w:rsidR="00652BDD" w:rsidRPr="006C282D">
        <w:rPr>
          <w:rFonts w:asciiTheme="minorBidi" w:eastAsia="Times New Roman" w:hAnsiTheme="minorBidi"/>
          <w:bCs/>
          <w:iCs/>
          <w:color w:val="2E2A25"/>
          <w:lang w:val="en-GB" w:eastAsia="it-IT"/>
        </w:rPr>
        <w:t xml:space="preserve">– which has assisted the Saudi Government with the establishment of </w:t>
      </w:r>
      <w:r w:rsidR="001D10B7">
        <w:rPr>
          <w:rFonts w:asciiTheme="minorBidi" w:eastAsia="Times New Roman" w:hAnsiTheme="minorBidi"/>
          <w:bCs/>
          <w:iCs/>
          <w:color w:val="2E2A25"/>
          <w:lang w:val="en-GB" w:eastAsia="it-IT"/>
        </w:rPr>
        <w:t xml:space="preserve">the </w:t>
      </w:r>
      <w:r w:rsidR="00652BDD" w:rsidRPr="006C282D">
        <w:rPr>
          <w:rFonts w:asciiTheme="minorBidi" w:eastAsia="Times New Roman" w:hAnsiTheme="minorBidi"/>
          <w:bCs/>
          <w:iCs/>
          <w:color w:val="2E2A25"/>
          <w:lang w:val="en-GB" w:eastAsia="it-IT"/>
        </w:rPr>
        <w:t>Saudi Exim</w:t>
      </w:r>
      <w:r w:rsidR="001D10B7">
        <w:rPr>
          <w:rFonts w:asciiTheme="minorBidi" w:eastAsia="Times New Roman" w:hAnsiTheme="minorBidi"/>
          <w:bCs/>
          <w:iCs/>
          <w:color w:val="2E2A25"/>
          <w:lang w:val="en-GB" w:eastAsia="it-IT"/>
        </w:rPr>
        <w:t xml:space="preserve"> Bank </w:t>
      </w:r>
      <w:r w:rsidR="00652BDD" w:rsidRPr="006C282D">
        <w:rPr>
          <w:rFonts w:asciiTheme="minorBidi" w:eastAsia="Times New Roman" w:hAnsiTheme="minorBidi"/>
          <w:bCs/>
          <w:iCs/>
          <w:color w:val="2E2A25"/>
          <w:lang w:val="en-GB" w:eastAsia="it-IT"/>
        </w:rPr>
        <w:t xml:space="preserve">– </w:t>
      </w:r>
      <w:r w:rsidR="0003055B" w:rsidRPr="006C282D">
        <w:rPr>
          <w:rFonts w:asciiTheme="minorBidi" w:eastAsia="Times New Roman" w:hAnsiTheme="minorBidi"/>
          <w:bCs/>
          <w:iCs/>
          <w:color w:val="2E2A25"/>
          <w:lang w:val="en-GB" w:eastAsia="it-IT"/>
        </w:rPr>
        <w:t xml:space="preserve">is </w:t>
      </w:r>
      <w:r w:rsidR="00006E55">
        <w:rPr>
          <w:rFonts w:asciiTheme="minorBidi" w:eastAsia="Times New Roman" w:hAnsiTheme="minorBidi"/>
          <w:bCs/>
          <w:iCs/>
          <w:color w:val="2E2A25"/>
          <w:lang w:val="en-GB" w:eastAsia="it-IT"/>
        </w:rPr>
        <w:t>interested</w:t>
      </w:r>
      <w:r w:rsidR="00006E55" w:rsidRPr="006C282D">
        <w:rPr>
          <w:rFonts w:asciiTheme="minorBidi" w:eastAsia="Times New Roman" w:hAnsiTheme="minorBidi"/>
          <w:bCs/>
          <w:iCs/>
          <w:color w:val="2E2A25"/>
          <w:lang w:val="en-GB" w:eastAsia="it-IT"/>
        </w:rPr>
        <w:t xml:space="preserve"> </w:t>
      </w:r>
      <w:r w:rsidR="0003055B" w:rsidRPr="006C282D">
        <w:rPr>
          <w:rFonts w:asciiTheme="minorBidi" w:eastAsia="Times New Roman" w:hAnsiTheme="minorBidi"/>
          <w:bCs/>
          <w:iCs/>
          <w:color w:val="2E2A25"/>
          <w:lang w:val="en-GB" w:eastAsia="it-IT"/>
        </w:rPr>
        <w:t>to continue this collaboration</w:t>
      </w:r>
      <w:r w:rsidR="0003055B" w:rsidRPr="003758B4">
        <w:rPr>
          <w:rFonts w:asciiTheme="minorBidi" w:eastAsia="Times New Roman" w:hAnsiTheme="minorBidi"/>
          <w:bCs/>
          <w:iCs/>
          <w:color w:val="2E2A25"/>
          <w:lang w:val="en-GB" w:eastAsia="it-IT"/>
        </w:rPr>
        <w:t xml:space="preserve"> </w:t>
      </w:r>
      <w:r w:rsidR="002B61DC">
        <w:rPr>
          <w:rFonts w:asciiTheme="minorBidi" w:eastAsia="Times New Roman" w:hAnsiTheme="minorBidi"/>
          <w:bCs/>
          <w:iCs/>
          <w:color w:val="2E2A25"/>
          <w:lang w:val="en-GB" w:eastAsia="it-IT"/>
        </w:rPr>
        <w:t xml:space="preserve">by </w:t>
      </w:r>
      <w:r w:rsidR="003758B4" w:rsidRPr="003758B4">
        <w:rPr>
          <w:rFonts w:asciiTheme="minorBidi" w:eastAsia="Times New Roman" w:hAnsiTheme="minorBidi"/>
          <w:bCs/>
          <w:iCs/>
          <w:color w:val="2E2A25"/>
          <w:lang w:val="en-GB" w:eastAsia="it-IT"/>
        </w:rPr>
        <w:t xml:space="preserve">providing capacity building </w:t>
      </w:r>
      <w:r w:rsidR="00006E55">
        <w:rPr>
          <w:rFonts w:asciiTheme="minorBidi" w:eastAsia="Times New Roman" w:hAnsiTheme="minorBidi"/>
          <w:bCs/>
          <w:iCs/>
          <w:color w:val="2E2A25"/>
          <w:lang w:val="en-GB" w:eastAsia="it-IT"/>
        </w:rPr>
        <w:t xml:space="preserve">and </w:t>
      </w:r>
      <w:proofErr w:type="gramStart"/>
      <w:r w:rsidR="002B61DC">
        <w:rPr>
          <w:rFonts w:asciiTheme="minorBidi" w:eastAsia="Times New Roman" w:hAnsiTheme="minorBidi"/>
          <w:bCs/>
          <w:iCs/>
          <w:color w:val="2E2A25"/>
          <w:lang w:val="en-GB" w:eastAsia="it-IT"/>
        </w:rPr>
        <w:t>know-how</w:t>
      </w:r>
      <w:proofErr w:type="gramEnd"/>
      <w:r w:rsidR="002B61DC">
        <w:rPr>
          <w:rFonts w:asciiTheme="minorBidi" w:eastAsia="Times New Roman" w:hAnsiTheme="minorBidi"/>
          <w:bCs/>
          <w:iCs/>
          <w:color w:val="2E2A25"/>
          <w:lang w:val="en-GB" w:eastAsia="it-IT"/>
        </w:rPr>
        <w:t xml:space="preserve"> </w:t>
      </w:r>
      <w:r w:rsidR="0003055B" w:rsidRPr="00A619C6">
        <w:rPr>
          <w:rFonts w:asciiTheme="minorBidi" w:eastAsia="Times New Roman" w:hAnsiTheme="minorBidi"/>
          <w:bCs/>
          <w:iCs/>
          <w:color w:val="2E2A25"/>
          <w:lang w:val="en-GB" w:eastAsia="it-IT"/>
        </w:rPr>
        <w:t xml:space="preserve">and </w:t>
      </w:r>
      <w:r w:rsidR="002B61DC">
        <w:rPr>
          <w:rFonts w:asciiTheme="minorBidi" w:eastAsia="Times New Roman" w:hAnsiTheme="minorBidi"/>
          <w:bCs/>
          <w:iCs/>
          <w:color w:val="2E2A25"/>
          <w:lang w:val="en-GB" w:eastAsia="it-IT"/>
        </w:rPr>
        <w:t xml:space="preserve">is in the process of opening a representative </w:t>
      </w:r>
      <w:r w:rsidR="00652BDD" w:rsidRPr="006C282D">
        <w:rPr>
          <w:rFonts w:asciiTheme="minorBidi" w:eastAsia="Times New Roman" w:hAnsiTheme="minorBidi"/>
          <w:bCs/>
          <w:iCs/>
          <w:color w:val="2E2A25"/>
          <w:lang w:val="en-GB" w:eastAsia="it-IT"/>
        </w:rPr>
        <w:t xml:space="preserve">office in Riyadh to </w:t>
      </w:r>
      <w:r w:rsidR="00DC7087" w:rsidRPr="006C282D">
        <w:rPr>
          <w:rFonts w:asciiTheme="minorBidi" w:eastAsia="Times New Roman" w:hAnsiTheme="minorBidi"/>
          <w:bCs/>
          <w:iCs/>
          <w:color w:val="2E2A25"/>
          <w:lang w:val="en-GB" w:eastAsia="it-IT"/>
        </w:rPr>
        <w:t xml:space="preserve">assist Italian small and medium enterprises </w:t>
      </w:r>
      <w:r w:rsidR="00652BDD" w:rsidRPr="006C282D">
        <w:rPr>
          <w:rFonts w:asciiTheme="minorBidi" w:eastAsia="Times New Roman" w:hAnsiTheme="minorBidi"/>
          <w:bCs/>
          <w:iCs/>
          <w:color w:val="2E2A25"/>
          <w:lang w:val="en-GB" w:eastAsia="it-IT"/>
        </w:rPr>
        <w:t xml:space="preserve">in </w:t>
      </w:r>
      <w:r w:rsidR="00DC7087" w:rsidRPr="006C282D">
        <w:rPr>
          <w:rFonts w:asciiTheme="minorBidi" w:eastAsia="Times New Roman" w:hAnsiTheme="minorBidi"/>
          <w:bCs/>
          <w:iCs/>
          <w:color w:val="2E2A25"/>
          <w:lang w:val="en-GB" w:eastAsia="it-IT"/>
        </w:rPr>
        <w:t xml:space="preserve">gaining access to </w:t>
      </w:r>
      <w:r w:rsidR="0003055B" w:rsidRPr="006C282D">
        <w:rPr>
          <w:rFonts w:asciiTheme="minorBidi" w:eastAsia="Times New Roman" w:hAnsiTheme="minorBidi"/>
          <w:bCs/>
          <w:iCs/>
          <w:color w:val="2E2A25"/>
          <w:lang w:val="en-GB" w:eastAsia="it-IT"/>
        </w:rPr>
        <w:t xml:space="preserve">the </w:t>
      </w:r>
      <w:r w:rsidR="00DC7087" w:rsidRPr="006C282D">
        <w:rPr>
          <w:rFonts w:asciiTheme="minorBidi" w:eastAsia="Times New Roman" w:hAnsiTheme="minorBidi"/>
          <w:bCs/>
          <w:iCs/>
          <w:color w:val="2E2A25"/>
          <w:lang w:val="en-GB" w:eastAsia="it-IT"/>
        </w:rPr>
        <w:t xml:space="preserve">Saudi </w:t>
      </w:r>
      <w:r w:rsidR="0003055B" w:rsidRPr="006C282D">
        <w:rPr>
          <w:rFonts w:asciiTheme="minorBidi" w:eastAsia="Times New Roman" w:hAnsiTheme="minorBidi"/>
          <w:bCs/>
          <w:iCs/>
          <w:color w:val="2E2A25"/>
          <w:lang w:val="en-GB" w:eastAsia="it-IT"/>
        </w:rPr>
        <w:t>market</w:t>
      </w:r>
      <w:r w:rsidR="00DC7087" w:rsidRPr="006C282D">
        <w:rPr>
          <w:rFonts w:asciiTheme="minorBidi" w:eastAsia="Times New Roman" w:hAnsiTheme="minorBidi"/>
          <w:bCs/>
          <w:iCs/>
          <w:color w:val="2E2A25"/>
          <w:lang w:val="en-GB" w:eastAsia="it-IT"/>
        </w:rPr>
        <w:t>.</w:t>
      </w:r>
      <w:r w:rsidR="0003055B" w:rsidRPr="006C282D">
        <w:rPr>
          <w:rFonts w:asciiTheme="minorBidi" w:eastAsia="Times New Roman" w:hAnsiTheme="minorBidi"/>
          <w:bCs/>
          <w:iCs/>
          <w:color w:val="2E2A25"/>
          <w:lang w:val="en-GB" w:eastAsia="it-IT"/>
        </w:rPr>
        <w:t xml:space="preserve"> </w:t>
      </w:r>
    </w:p>
    <w:p w14:paraId="3928A6A0" w14:textId="1AE5A61C" w:rsidR="0003055B" w:rsidRPr="00365807" w:rsidRDefault="00006E55" w:rsidP="00365807">
      <w:pPr>
        <w:shd w:val="clear" w:color="auto" w:fill="FFFFFF"/>
        <w:spacing w:after="100" w:afterAutospacing="1" w:line="276" w:lineRule="auto"/>
        <w:jc w:val="both"/>
        <w:rPr>
          <w:rFonts w:asciiTheme="minorBidi" w:eastAsia="Times New Roman" w:hAnsiTheme="minorBidi"/>
          <w:bCs/>
          <w:iCs/>
          <w:color w:val="2E2A25"/>
          <w:lang w:val="en-GB" w:eastAsia="it-IT"/>
        </w:rPr>
      </w:pPr>
      <w:r>
        <w:rPr>
          <w:rFonts w:asciiTheme="minorBidi" w:eastAsia="Times New Roman" w:hAnsiTheme="minorBidi"/>
          <w:bCs/>
          <w:iCs/>
          <w:color w:val="2E2A25"/>
          <w:lang w:val="en-GB" w:eastAsia="it-IT"/>
        </w:rPr>
        <w:t>Within this framework,</w:t>
      </w:r>
      <w:r w:rsidR="00B04981">
        <w:rPr>
          <w:rFonts w:asciiTheme="minorBidi" w:eastAsia="Times New Roman" w:hAnsiTheme="minorBidi"/>
          <w:bCs/>
          <w:iCs/>
          <w:color w:val="2E2A25"/>
          <w:lang w:val="en-GB" w:eastAsia="it-IT"/>
        </w:rPr>
        <w:t xml:space="preserve"> </w:t>
      </w:r>
      <w:r w:rsidR="0003055B" w:rsidRPr="006C282D">
        <w:rPr>
          <w:rFonts w:asciiTheme="minorBidi" w:eastAsia="Times New Roman" w:hAnsiTheme="minorBidi"/>
          <w:bCs/>
          <w:iCs/>
          <w:color w:val="2E2A25"/>
          <w:lang w:val="en-GB" w:eastAsia="it-IT"/>
        </w:rPr>
        <w:t>SACE SIMEST and the Ministry of Finance are</w:t>
      </w:r>
      <w:r w:rsidR="0003055B" w:rsidRPr="003758B4">
        <w:rPr>
          <w:rFonts w:asciiTheme="minorBidi" w:eastAsia="Times New Roman" w:hAnsiTheme="minorBidi"/>
          <w:bCs/>
          <w:iCs/>
          <w:color w:val="2E2A25"/>
          <w:lang w:val="en-GB" w:eastAsia="it-IT"/>
        </w:rPr>
        <w:t xml:space="preserve"> also</w:t>
      </w:r>
      <w:r w:rsidR="0003055B" w:rsidRPr="006C282D">
        <w:rPr>
          <w:rFonts w:asciiTheme="minorBidi" w:eastAsia="Times New Roman" w:hAnsiTheme="minorBidi"/>
          <w:bCs/>
          <w:iCs/>
          <w:color w:val="2E2A25"/>
          <w:lang w:val="en-GB" w:eastAsia="it-IT"/>
        </w:rPr>
        <w:t xml:space="preserve"> discussing financial solutions </w:t>
      </w:r>
      <w:r w:rsidR="0003055B" w:rsidRPr="00006E55">
        <w:rPr>
          <w:rFonts w:asciiTheme="minorBidi" w:eastAsia="Times New Roman" w:hAnsiTheme="minorBidi"/>
          <w:bCs/>
          <w:iCs/>
          <w:color w:val="2E2A25"/>
          <w:lang w:val="en-GB" w:eastAsia="it-IT"/>
        </w:rPr>
        <w:t>ai</w:t>
      </w:r>
      <w:r w:rsidR="00365807" w:rsidRPr="00006E55">
        <w:rPr>
          <w:rFonts w:asciiTheme="minorBidi" w:eastAsia="Times New Roman" w:hAnsiTheme="minorBidi"/>
          <w:bCs/>
          <w:iCs/>
          <w:color w:val="2E2A25"/>
          <w:lang w:val="en-GB" w:eastAsia="it-IT"/>
        </w:rPr>
        <w:t xml:space="preserve">med at </w:t>
      </w:r>
      <w:r>
        <w:rPr>
          <w:rFonts w:asciiTheme="minorBidi" w:eastAsia="Times New Roman" w:hAnsiTheme="minorBidi"/>
          <w:bCs/>
          <w:iCs/>
          <w:color w:val="2E2A25"/>
          <w:lang w:val="en-GB" w:eastAsia="it-IT"/>
        </w:rPr>
        <w:t>facilitating</w:t>
      </w:r>
      <w:r w:rsidRPr="00006E55">
        <w:rPr>
          <w:rFonts w:asciiTheme="minorBidi" w:eastAsia="Times New Roman" w:hAnsiTheme="minorBidi"/>
          <w:bCs/>
          <w:iCs/>
          <w:color w:val="2E2A25"/>
          <w:lang w:val="en-GB" w:eastAsia="it-IT"/>
        </w:rPr>
        <w:t xml:space="preserve"> </w:t>
      </w:r>
      <w:r w:rsidR="00365807" w:rsidRPr="00006E55">
        <w:rPr>
          <w:rFonts w:asciiTheme="minorBidi" w:eastAsia="Times New Roman" w:hAnsiTheme="minorBidi"/>
          <w:bCs/>
          <w:iCs/>
          <w:color w:val="2E2A25"/>
          <w:lang w:val="en-GB" w:eastAsia="it-IT"/>
        </w:rPr>
        <w:t>Italian exports while supporting the accomplishment of Vision 2030</w:t>
      </w:r>
      <w:r w:rsidR="0003055B" w:rsidRPr="00006E55">
        <w:rPr>
          <w:rFonts w:asciiTheme="minorBidi" w:eastAsia="Times New Roman" w:hAnsiTheme="minorBidi"/>
          <w:bCs/>
          <w:iCs/>
          <w:color w:val="2E2A25"/>
          <w:lang w:val="en-GB" w:eastAsia="it-IT"/>
        </w:rPr>
        <w:t>.</w:t>
      </w:r>
      <w:r w:rsidR="003758B4" w:rsidRPr="00006E55">
        <w:rPr>
          <w:rFonts w:asciiTheme="minorBidi" w:eastAsia="Times New Roman" w:hAnsiTheme="minorBidi"/>
          <w:bCs/>
          <w:iCs/>
          <w:color w:val="2E2A25"/>
          <w:lang w:val="en-GB" w:eastAsia="it-IT"/>
        </w:rPr>
        <w:t xml:space="preserve"> Finally, SACE SIMEST and the Ministry of Finance </w:t>
      </w:r>
      <w:r w:rsidR="006C282D" w:rsidRPr="00006E55">
        <w:rPr>
          <w:rFonts w:asciiTheme="minorBidi" w:eastAsia="Times New Roman" w:hAnsiTheme="minorBidi"/>
          <w:bCs/>
          <w:iCs/>
          <w:color w:val="2E2A25"/>
          <w:lang w:val="en-GB" w:eastAsia="it-IT"/>
        </w:rPr>
        <w:t>agreed to</w:t>
      </w:r>
      <w:r w:rsidR="003758B4" w:rsidRPr="00006E55">
        <w:rPr>
          <w:rFonts w:asciiTheme="minorBidi" w:eastAsia="Times New Roman" w:hAnsiTheme="minorBidi"/>
          <w:bCs/>
          <w:iCs/>
          <w:color w:val="2E2A25"/>
          <w:lang w:val="en-GB" w:eastAsia="it-IT"/>
        </w:rPr>
        <w:t xml:space="preserve"> share information on ongoing </w:t>
      </w:r>
      <w:r w:rsidR="006C282D" w:rsidRPr="00006E55">
        <w:rPr>
          <w:rFonts w:asciiTheme="minorBidi" w:eastAsia="Times New Roman" w:hAnsiTheme="minorBidi"/>
          <w:bCs/>
          <w:iCs/>
          <w:color w:val="2E2A25"/>
          <w:lang w:val="en-GB" w:eastAsia="it-IT"/>
        </w:rPr>
        <w:t>and</w:t>
      </w:r>
      <w:r w:rsidR="003758B4" w:rsidRPr="00006E55">
        <w:rPr>
          <w:rFonts w:asciiTheme="minorBidi" w:eastAsia="Times New Roman" w:hAnsiTheme="minorBidi"/>
          <w:bCs/>
          <w:iCs/>
          <w:color w:val="2E2A25"/>
          <w:lang w:val="en-GB" w:eastAsia="it-IT"/>
        </w:rPr>
        <w:t xml:space="preserve"> new opportunities in t</w:t>
      </w:r>
      <w:r w:rsidR="00365807" w:rsidRPr="00006E55">
        <w:rPr>
          <w:rFonts w:asciiTheme="minorBidi" w:eastAsia="Times New Roman" w:hAnsiTheme="minorBidi"/>
          <w:bCs/>
          <w:iCs/>
          <w:color w:val="2E2A25"/>
          <w:lang w:val="en-GB" w:eastAsia="it-IT"/>
        </w:rPr>
        <w:t>h</w:t>
      </w:r>
      <w:r w:rsidR="003758B4" w:rsidRPr="00006E55">
        <w:rPr>
          <w:rFonts w:asciiTheme="minorBidi" w:eastAsia="Times New Roman" w:hAnsiTheme="minorBidi"/>
          <w:bCs/>
          <w:iCs/>
          <w:color w:val="2E2A25"/>
          <w:lang w:val="en-GB" w:eastAsia="it-IT"/>
        </w:rPr>
        <w:t>e interest of both Parties, including projects and initiatives in third countries involving companies from Italy and Saudi Arabia.</w:t>
      </w:r>
    </w:p>
    <w:p w14:paraId="3321A483" w14:textId="79086F62" w:rsidR="00006E55" w:rsidRPr="00006E55" w:rsidRDefault="00006E55" w:rsidP="006C282D">
      <w:pPr>
        <w:shd w:val="clear" w:color="auto" w:fill="FFFFFF"/>
        <w:spacing w:after="100" w:afterAutospacing="1" w:line="276" w:lineRule="auto"/>
        <w:jc w:val="both"/>
        <w:rPr>
          <w:rFonts w:asciiTheme="minorBidi" w:eastAsia="Times New Roman" w:hAnsiTheme="minorBidi"/>
          <w:bCs/>
          <w:iCs/>
          <w:color w:val="2E2A25"/>
          <w:lang w:val="en-GB" w:eastAsia="it-IT"/>
        </w:rPr>
      </w:pPr>
    </w:p>
    <w:sectPr w:rsidR="00006E55" w:rsidRPr="00006E5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27AB" w14:textId="77777777" w:rsidR="006062F1" w:rsidRDefault="006062F1" w:rsidP="00350CDD">
      <w:pPr>
        <w:spacing w:after="0" w:line="240" w:lineRule="auto"/>
      </w:pPr>
      <w:r>
        <w:separator/>
      </w:r>
    </w:p>
  </w:endnote>
  <w:endnote w:type="continuationSeparator" w:id="0">
    <w:p w14:paraId="454A4FA0" w14:textId="77777777" w:rsidR="006062F1" w:rsidRDefault="006062F1" w:rsidP="003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4D"/>
    <w:family w:val="auto"/>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50CDD" w14:paraId="41A26806" w14:textId="77777777" w:rsidTr="006B5638">
      <w:tc>
        <w:tcPr>
          <w:tcW w:w="4814" w:type="dxa"/>
        </w:tcPr>
        <w:p w14:paraId="19357A69" w14:textId="77777777" w:rsidR="00350CDD" w:rsidRPr="00305FEF" w:rsidRDefault="00350CDD" w:rsidP="00350CDD">
          <w:pPr>
            <w:tabs>
              <w:tab w:val="left" w:pos="170"/>
            </w:tabs>
            <w:autoSpaceDE w:val="0"/>
            <w:autoSpaceDN w:val="0"/>
            <w:adjustRightInd w:val="0"/>
            <w:spacing w:line="288" w:lineRule="auto"/>
            <w:textAlignment w:val="center"/>
            <w:rPr>
              <w:rFonts w:ascii="Arial-BoldMT" w:hAnsi="Arial-BoldMT" w:cs="Arial-BoldMT"/>
              <w:b/>
              <w:bCs/>
              <w:sz w:val="18"/>
              <w:szCs w:val="18"/>
              <w:lang w:val="en-US"/>
            </w:rPr>
          </w:pPr>
          <w:r w:rsidRPr="00305FEF">
            <w:rPr>
              <w:rFonts w:ascii="Arial-BoldMT" w:hAnsi="Arial-BoldMT"/>
              <w:b/>
              <w:bCs/>
              <w:sz w:val="18"/>
              <w:szCs w:val="18"/>
              <w:lang w:val="en-US"/>
            </w:rPr>
            <w:t>Contact details for the media</w:t>
          </w:r>
        </w:p>
        <w:p w14:paraId="33A5C2F8" w14:textId="77777777" w:rsidR="00350CDD" w:rsidRPr="00305FEF" w:rsidRDefault="00350CDD" w:rsidP="00350CDD">
          <w:pPr>
            <w:tabs>
              <w:tab w:val="left" w:pos="170"/>
            </w:tabs>
            <w:autoSpaceDE w:val="0"/>
            <w:autoSpaceDN w:val="0"/>
            <w:adjustRightInd w:val="0"/>
            <w:spacing w:line="288" w:lineRule="auto"/>
            <w:textAlignment w:val="center"/>
            <w:rPr>
              <w:rFonts w:ascii="ArialMT" w:hAnsi="ArialMT" w:cs="ArialMT"/>
              <w:sz w:val="18"/>
              <w:szCs w:val="18"/>
              <w:lang w:val="en-US"/>
            </w:rPr>
          </w:pPr>
          <w:r w:rsidRPr="00305FEF">
            <w:rPr>
              <w:rFonts w:ascii="ArialMT" w:hAnsi="ArialMT"/>
              <w:sz w:val="18"/>
              <w:szCs w:val="18"/>
              <w:lang w:val="en-US"/>
            </w:rPr>
            <w:t xml:space="preserve">SACE | Press Office </w:t>
          </w:r>
        </w:p>
        <w:p w14:paraId="7935801A" w14:textId="77777777" w:rsidR="00350CDD" w:rsidRPr="00305FEF" w:rsidRDefault="00350CDD" w:rsidP="00350CDD">
          <w:pPr>
            <w:tabs>
              <w:tab w:val="left" w:pos="170"/>
            </w:tabs>
            <w:autoSpaceDE w:val="0"/>
            <w:autoSpaceDN w:val="0"/>
            <w:adjustRightInd w:val="0"/>
            <w:spacing w:line="288" w:lineRule="auto"/>
            <w:textAlignment w:val="center"/>
            <w:rPr>
              <w:rFonts w:ascii="ArialMT" w:hAnsi="ArialMT" w:cs="ArialMT"/>
              <w:sz w:val="18"/>
              <w:szCs w:val="18"/>
              <w:lang w:val="en-US"/>
            </w:rPr>
          </w:pPr>
          <w:r w:rsidRPr="00305FEF">
            <w:rPr>
              <w:rFonts w:ascii="ArialMT" w:hAnsi="ArialMT"/>
              <w:sz w:val="18"/>
              <w:szCs w:val="18"/>
              <w:lang w:val="en-US"/>
            </w:rPr>
            <w:t xml:space="preserve">Tel. +39 06 6736888 </w:t>
          </w:r>
        </w:p>
        <w:p w14:paraId="148067C0" w14:textId="6DBF1119" w:rsidR="00350CDD" w:rsidRPr="00305FEF" w:rsidRDefault="00FD2821" w:rsidP="00350CDD">
          <w:pPr>
            <w:tabs>
              <w:tab w:val="left" w:pos="170"/>
            </w:tabs>
            <w:autoSpaceDE w:val="0"/>
            <w:autoSpaceDN w:val="0"/>
            <w:adjustRightInd w:val="0"/>
            <w:spacing w:line="276" w:lineRule="auto"/>
            <w:textAlignment w:val="center"/>
            <w:rPr>
              <w:rStyle w:val="Collegamentoipertestuale"/>
              <w:rFonts w:ascii="ArialMT" w:hAnsi="ArialMT" w:cs="ArialMT"/>
              <w:sz w:val="18"/>
              <w:szCs w:val="18"/>
              <w:lang w:val="en-US"/>
            </w:rPr>
          </w:pPr>
          <w:hyperlink r:id="rId1" w:history="1">
            <w:r w:rsidR="00992EB0">
              <w:rPr>
                <w:rStyle w:val="Collegamentoipertestuale"/>
                <w:rFonts w:ascii="ArialMT" w:hAnsi="ArialMT"/>
                <w:sz w:val="18"/>
                <w:szCs w:val="18"/>
                <w:lang w:val="en-US"/>
              </w:rPr>
              <w:t>mediarelations</w:t>
            </w:r>
            <w:r w:rsidR="00992EB0" w:rsidRPr="00305FEF">
              <w:rPr>
                <w:rStyle w:val="Collegamentoipertestuale"/>
                <w:rFonts w:ascii="ArialMT" w:hAnsi="ArialMT"/>
                <w:sz w:val="18"/>
                <w:szCs w:val="18"/>
                <w:lang w:val="en-US"/>
              </w:rPr>
              <w:t>@sace.it</w:t>
            </w:r>
          </w:hyperlink>
        </w:p>
        <w:p w14:paraId="1D18DF6F" w14:textId="77777777" w:rsidR="00350CDD" w:rsidRDefault="00350CDD" w:rsidP="00350CDD">
          <w:pPr>
            <w:adjustRightInd w:val="0"/>
            <w:snapToGrid w:val="0"/>
            <w:spacing w:line="100" w:lineRule="atLeast"/>
            <w:jc w:val="both"/>
            <w:rPr>
              <w:rFonts w:cs="Calibri"/>
              <w:szCs w:val="24"/>
              <w:lang w:val="en-GB" w:bidi="th-TH"/>
            </w:rPr>
          </w:pPr>
        </w:p>
      </w:tc>
      <w:tc>
        <w:tcPr>
          <w:tcW w:w="4814" w:type="dxa"/>
        </w:tcPr>
        <w:p w14:paraId="5E405F04" w14:textId="77777777" w:rsidR="00350CDD" w:rsidRPr="00305FEF" w:rsidRDefault="00350CDD" w:rsidP="00350CDD">
          <w:pPr>
            <w:tabs>
              <w:tab w:val="left" w:pos="170"/>
            </w:tabs>
            <w:autoSpaceDE w:val="0"/>
            <w:autoSpaceDN w:val="0"/>
            <w:adjustRightInd w:val="0"/>
            <w:spacing w:line="288" w:lineRule="auto"/>
            <w:textAlignment w:val="center"/>
            <w:rPr>
              <w:rFonts w:ascii="Arial-BoldMT" w:hAnsi="Arial-BoldMT" w:cs="Arial-BoldMT"/>
              <w:b/>
              <w:bCs/>
              <w:sz w:val="18"/>
              <w:szCs w:val="18"/>
              <w:lang w:val="en-US"/>
            </w:rPr>
          </w:pPr>
          <w:r w:rsidRPr="00305FEF">
            <w:rPr>
              <w:rFonts w:ascii="Arial-BoldMT" w:hAnsi="Arial-BoldMT"/>
              <w:b/>
              <w:bCs/>
              <w:sz w:val="18"/>
              <w:szCs w:val="18"/>
              <w:lang w:val="en-US"/>
            </w:rPr>
            <w:t>Contact details for businesses</w:t>
          </w:r>
        </w:p>
        <w:p w14:paraId="668A1769" w14:textId="77777777" w:rsidR="00350CDD" w:rsidRPr="00305FEF" w:rsidRDefault="00350CDD" w:rsidP="00350CDD">
          <w:pPr>
            <w:tabs>
              <w:tab w:val="left" w:pos="170"/>
            </w:tabs>
            <w:autoSpaceDE w:val="0"/>
            <w:autoSpaceDN w:val="0"/>
            <w:adjustRightInd w:val="0"/>
            <w:spacing w:line="288" w:lineRule="auto"/>
            <w:textAlignment w:val="center"/>
            <w:rPr>
              <w:rFonts w:ascii="ArialMT" w:hAnsi="ArialMT" w:cs="ArialMT"/>
              <w:sz w:val="18"/>
              <w:szCs w:val="18"/>
              <w:lang w:val="en-US"/>
            </w:rPr>
          </w:pPr>
          <w:r w:rsidRPr="00305FEF">
            <w:rPr>
              <w:rFonts w:ascii="ArialMT" w:hAnsi="ArialMT"/>
              <w:sz w:val="18"/>
              <w:szCs w:val="18"/>
              <w:lang w:val="en-US"/>
            </w:rPr>
            <w:t xml:space="preserve">SACE | Customer Care </w:t>
          </w:r>
        </w:p>
        <w:p w14:paraId="5AB0F3C1" w14:textId="77777777" w:rsidR="00350CDD" w:rsidRPr="00305FEF" w:rsidRDefault="00350CDD" w:rsidP="00350CDD">
          <w:pPr>
            <w:tabs>
              <w:tab w:val="left" w:pos="170"/>
            </w:tabs>
            <w:autoSpaceDE w:val="0"/>
            <w:autoSpaceDN w:val="0"/>
            <w:adjustRightInd w:val="0"/>
            <w:spacing w:line="288" w:lineRule="auto"/>
            <w:textAlignment w:val="center"/>
            <w:rPr>
              <w:rFonts w:ascii="ArialMT" w:hAnsi="ArialMT" w:cs="ArialMT"/>
              <w:sz w:val="18"/>
              <w:szCs w:val="18"/>
              <w:lang w:val="en-US"/>
            </w:rPr>
          </w:pPr>
          <w:proofErr w:type="spellStart"/>
          <w:r w:rsidRPr="00305FEF">
            <w:rPr>
              <w:rFonts w:ascii="ArialMT" w:hAnsi="ArialMT"/>
              <w:sz w:val="18"/>
              <w:szCs w:val="18"/>
              <w:lang w:val="en-US"/>
            </w:rPr>
            <w:t>Freephone</w:t>
          </w:r>
          <w:proofErr w:type="spellEnd"/>
          <w:r w:rsidRPr="00305FEF">
            <w:rPr>
              <w:rFonts w:ascii="ArialMT" w:hAnsi="ArialMT"/>
              <w:sz w:val="18"/>
              <w:szCs w:val="18"/>
              <w:lang w:val="en-US"/>
            </w:rPr>
            <w:t xml:space="preserve"> 800 269 264 </w:t>
          </w:r>
        </w:p>
        <w:p w14:paraId="5184206F" w14:textId="77777777" w:rsidR="00350CDD" w:rsidRPr="00305FEF" w:rsidRDefault="00350CDD" w:rsidP="00350CDD">
          <w:pPr>
            <w:tabs>
              <w:tab w:val="left" w:pos="170"/>
            </w:tabs>
            <w:autoSpaceDE w:val="0"/>
            <w:autoSpaceDN w:val="0"/>
            <w:adjustRightInd w:val="0"/>
            <w:spacing w:line="276" w:lineRule="auto"/>
            <w:textAlignment w:val="center"/>
            <w:rPr>
              <w:rFonts w:ascii="Arial" w:hAnsi="Arial" w:cs="Arial"/>
              <w:b/>
              <w:bCs/>
              <w:sz w:val="20"/>
              <w:szCs w:val="20"/>
              <w:lang w:val="en-US"/>
            </w:rPr>
          </w:pPr>
          <w:r w:rsidRPr="00305FEF">
            <w:rPr>
              <w:rFonts w:ascii="ArialMT" w:hAnsi="ArialMT"/>
              <w:sz w:val="18"/>
              <w:szCs w:val="18"/>
              <w:lang w:val="en-US"/>
            </w:rPr>
            <w:t>info@sace.it</w:t>
          </w:r>
        </w:p>
        <w:p w14:paraId="54DD1CB0" w14:textId="77777777" w:rsidR="00350CDD" w:rsidRDefault="00350CDD" w:rsidP="00350CDD">
          <w:pPr>
            <w:adjustRightInd w:val="0"/>
            <w:snapToGrid w:val="0"/>
            <w:spacing w:line="100" w:lineRule="atLeast"/>
            <w:jc w:val="both"/>
            <w:rPr>
              <w:rFonts w:cs="Calibri"/>
              <w:szCs w:val="24"/>
              <w:lang w:val="en-GB" w:bidi="th-TH"/>
            </w:rPr>
          </w:pPr>
        </w:p>
      </w:tc>
    </w:tr>
  </w:tbl>
  <w:p w14:paraId="0E7D9117" w14:textId="77777777" w:rsidR="00350CDD" w:rsidRPr="00350CDD" w:rsidRDefault="00350CDD">
    <w:pPr>
      <w:pStyle w:val="Pidipagina"/>
      <w:rPr>
        <w:lang w:val="en-GB"/>
      </w:rPr>
    </w:pPr>
    <w:r w:rsidRPr="00056651">
      <w:rPr>
        <w:rFonts w:ascii="Arial" w:hAnsi="Arial"/>
        <w:b/>
        <w:i/>
        <w:iCs/>
        <w:color w:val="000000"/>
        <w:sz w:val="16"/>
        <w:szCs w:val="16"/>
        <w:lang w:val="en-GB"/>
      </w:rPr>
      <w:t>SACE SIMEST</w:t>
    </w:r>
    <w:r w:rsidRPr="00056651">
      <w:rPr>
        <w:rFonts w:ascii="Arial" w:hAnsi="Arial"/>
        <w:i/>
        <w:iCs/>
        <w:color w:val="000000"/>
        <w:sz w:val="16"/>
        <w:szCs w:val="16"/>
        <w:lang w:val="en-GB"/>
      </w:rPr>
      <w:t>, CDP Group’s export and internationalization Hub, enhances the excellence of Italian businesses - above all small and medium enterprises - throughout the world, offering a wide range of insurance and financial instruments capable of satisfying every requirement connected to activity on foreign markets. In particular, SACE offers businesses export credit, credit insurance, foreign investment protection, financial guarantees, surety bonds, factoring and debt collection services. SIMEST (which is 76% controlled by SACE and 24% controlled by the top Italian banks and business associations) stands side-by-side with businesses in their internationalization journey, through subsidized credit facilities and equity investments. Having backed €114 billion in transactions, the Hub serves more than 21,000 companies, above all SMEs, assisting their growth in 198 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6016" w14:textId="77777777" w:rsidR="006062F1" w:rsidRDefault="006062F1" w:rsidP="00350CDD">
      <w:pPr>
        <w:spacing w:after="0" w:line="240" w:lineRule="auto"/>
      </w:pPr>
      <w:r>
        <w:separator/>
      </w:r>
    </w:p>
  </w:footnote>
  <w:footnote w:type="continuationSeparator" w:id="0">
    <w:p w14:paraId="69385F6F" w14:textId="77777777" w:rsidR="006062F1" w:rsidRDefault="006062F1" w:rsidP="0035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3E30" w14:textId="77777777" w:rsidR="00350CDD" w:rsidRDefault="00350CDD">
    <w:pPr>
      <w:pStyle w:val="Intestazione"/>
    </w:pPr>
    <w:r>
      <w:rPr>
        <w:noProof/>
        <w:lang w:eastAsia="it-IT"/>
      </w:rPr>
      <w:drawing>
        <wp:inline distT="0" distB="0" distL="0" distR="0" wp14:anchorId="1815B43D" wp14:editId="13B0406F">
          <wp:extent cx="2444971" cy="903768"/>
          <wp:effectExtent l="0" t="0" r="0" b="0"/>
          <wp:docPr id="2" name="Immagine 2" descr="C:\Users\faliberti\Desktop\SACE-SIMEST-TRICOLO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iberti\Desktop\SACE-SIMEST-TRICOLORE-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80" t="26105" b="29670"/>
                  <a:stretch/>
                </pic:blipFill>
                <pic:spPr bwMode="auto">
                  <a:xfrm>
                    <a:off x="0" y="0"/>
                    <a:ext cx="2459157" cy="9090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03E1"/>
    <w:multiLevelType w:val="multilevel"/>
    <w:tmpl w:val="7292C234"/>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SimSu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7"/>
    <w:rsid w:val="00006E55"/>
    <w:rsid w:val="000132C8"/>
    <w:rsid w:val="000154FA"/>
    <w:rsid w:val="0003055B"/>
    <w:rsid w:val="000948CD"/>
    <w:rsid w:val="000B0D4B"/>
    <w:rsid w:val="000B42FB"/>
    <w:rsid w:val="00144C73"/>
    <w:rsid w:val="0019140D"/>
    <w:rsid w:val="00191CDA"/>
    <w:rsid w:val="001B5E22"/>
    <w:rsid w:val="001D10B7"/>
    <w:rsid w:val="002B61DC"/>
    <w:rsid w:val="002D46F3"/>
    <w:rsid w:val="00327799"/>
    <w:rsid w:val="00334DAB"/>
    <w:rsid w:val="00350CDD"/>
    <w:rsid w:val="00365807"/>
    <w:rsid w:val="003758B4"/>
    <w:rsid w:val="004076C1"/>
    <w:rsid w:val="00471AAD"/>
    <w:rsid w:val="004C7F31"/>
    <w:rsid w:val="00576450"/>
    <w:rsid w:val="005839B5"/>
    <w:rsid w:val="005F10B9"/>
    <w:rsid w:val="006062F1"/>
    <w:rsid w:val="00652BDD"/>
    <w:rsid w:val="006B5D22"/>
    <w:rsid w:val="006C282D"/>
    <w:rsid w:val="00710D56"/>
    <w:rsid w:val="007929C1"/>
    <w:rsid w:val="008670A7"/>
    <w:rsid w:val="008B5F0C"/>
    <w:rsid w:val="008F43B0"/>
    <w:rsid w:val="008F6409"/>
    <w:rsid w:val="009177E2"/>
    <w:rsid w:val="00992EB0"/>
    <w:rsid w:val="009C247A"/>
    <w:rsid w:val="009C6646"/>
    <w:rsid w:val="009D2137"/>
    <w:rsid w:val="00A16851"/>
    <w:rsid w:val="00A403C7"/>
    <w:rsid w:val="00A619C6"/>
    <w:rsid w:val="00A6781A"/>
    <w:rsid w:val="00AE4F9E"/>
    <w:rsid w:val="00B04981"/>
    <w:rsid w:val="00B5255A"/>
    <w:rsid w:val="00B54903"/>
    <w:rsid w:val="00BB7187"/>
    <w:rsid w:val="00BF2BA0"/>
    <w:rsid w:val="00DC08BB"/>
    <w:rsid w:val="00DC35CE"/>
    <w:rsid w:val="00DC5672"/>
    <w:rsid w:val="00DC7087"/>
    <w:rsid w:val="00DD69D4"/>
    <w:rsid w:val="00E307CE"/>
    <w:rsid w:val="00E93C59"/>
    <w:rsid w:val="00F068A4"/>
    <w:rsid w:val="00FD282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02CF"/>
  <w15:chartTrackingRefBased/>
  <w15:docId w15:val="{556CC7EE-259E-405D-9E1C-0FBA6710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BB718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718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B71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B7187"/>
    <w:rPr>
      <w:i/>
      <w:iCs/>
    </w:rPr>
  </w:style>
  <w:style w:type="paragraph" w:styleId="Testofumetto">
    <w:name w:val="Balloon Text"/>
    <w:basedOn w:val="Normale"/>
    <w:link w:val="TestofumettoCarattere"/>
    <w:uiPriority w:val="99"/>
    <w:semiHidden/>
    <w:unhideWhenUsed/>
    <w:rsid w:val="00DC56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672"/>
    <w:rPr>
      <w:rFonts w:ascii="Segoe UI" w:hAnsi="Segoe UI" w:cs="Segoe UI"/>
      <w:sz w:val="18"/>
      <w:szCs w:val="18"/>
    </w:rPr>
  </w:style>
  <w:style w:type="paragraph" w:styleId="Intestazione">
    <w:name w:val="header"/>
    <w:basedOn w:val="Normale"/>
    <w:link w:val="IntestazioneCarattere"/>
    <w:uiPriority w:val="99"/>
    <w:unhideWhenUsed/>
    <w:rsid w:val="00350C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0CDD"/>
  </w:style>
  <w:style w:type="paragraph" w:styleId="Pidipagina">
    <w:name w:val="footer"/>
    <w:basedOn w:val="Normale"/>
    <w:link w:val="PidipaginaCarattere"/>
    <w:uiPriority w:val="99"/>
    <w:unhideWhenUsed/>
    <w:rsid w:val="00350C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0CDD"/>
  </w:style>
  <w:style w:type="character" w:styleId="Collegamentoipertestuale">
    <w:name w:val="Hyperlink"/>
    <w:basedOn w:val="Carpredefinitoparagrafo"/>
    <w:uiPriority w:val="99"/>
    <w:unhideWhenUsed/>
    <w:rsid w:val="00350CDD"/>
    <w:rPr>
      <w:color w:val="0563C1" w:themeColor="hyperlink"/>
      <w:u w:val="single"/>
    </w:rPr>
  </w:style>
  <w:style w:type="table" w:styleId="Grigliatabella">
    <w:name w:val="Table Grid"/>
    <w:basedOn w:val="Tabellanormale"/>
    <w:uiPriority w:val="39"/>
    <w:rsid w:val="0035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54FA"/>
    <w:rPr>
      <w:sz w:val="16"/>
      <w:szCs w:val="16"/>
    </w:rPr>
  </w:style>
  <w:style w:type="paragraph" w:styleId="Testocommento">
    <w:name w:val="annotation text"/>
    <w:basedOn w:val="Normale"/>
    <w:link w:val="TestocommentoCarattere"/>
    <w:uiPriority w:val="99"/>
    <w:semiHidden/>
    <w:unhideWhenUsed/>
    <w:rsid w:val="000154F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54FA"/>
    <w:rPr>
      <w:sz w:val="20"/>
      <w:szCs w:val="20"/>
    </w:rPr>
  </w:style>
  <w:style w:type="paragraph" w:styleId="Soggettocommento">
    <w:name w:val="annotation subject"/>
    <w:basedOn w:val="Testocommento"/>
    <w:next w:val="Testocommento"/>
    <w:link w:val="SoggettocommentoCarattere"/>
    <w:uiPriority w:val="99"/>
    <w:semiHidden/>
    <w:unhideWhenUsed/>
    <w:rsid w:val="000154FA"/>
    <w:rPr>
      <w:b/>
      <w:bCs/>
    </w:rPr>
  </w:style>
  <w:style w:type="character" w:customStyle="1" w:styleId="SoggettocommentoCarattere">
    <w:name w:val="Soggetto commento Carattere"/>
    <w:basedOn w:val="TestocommentoCarattere"/>
    <w:link w:val="Soggettocommento"/>
    <w:uiPriority w:val="99"/>
    <w:semiHidden/>
    <w:rsid w:val="000154FA"/>
    <w:rPr>
      <w:b/>
      <w:bCs/>
      <w:sz w:val="20"/>
      <w:szCs w:val="20"/>
    </w:rPr>
  </w:style>
  <w:style w:type="paragraph" w:styleId="Paragrafoelenco">
    <w:name w:val="List Paragraph"/>
    <w:basedOn w:val="Normale"/>
    <w:uiPriority w:val="99"/>
    <w:qFormat/>
    <w:rsid w:val="0003055B"/>
    <w:pPr>
      <w:spacing w:after="200" w:line="276" w:lineRule="auto"/>
      <w:ind w:left="720"/>
      <w:contextualSpacing/>
    </w:pPr>
    <w:rPr>
      <w:rFonts w:ascii="Arial" w:hAnsi="Arial"/>
      <w:sz w:val="20"/>
    </w:rPr>
  </w:style>
  <w:style w:type="character" w:styleId="Enfasigrassetto">
    <w:name w:val="Strong"/>
    <w:basedOn w:val="Carpredefinitoparagrafo"/>
    <w:uiPriority w:val="22"/>
    <w:qFormat/>
    <w:rsid w:val="001D10B7"/>
    <w:rPr>
      <w:b/>
      <w:bCs/>
    </w:rPr>
  </w:style>
  <w:style w:type="paragraph" w:customStyle="1" w:styleId="Default">
    <w:name w:val="Default"/>
    <w:rsid w:val="001D10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101">
      <w:bodyDiv w:val="1"/>
      <w:marLeft w:val="0"/>
      <w:marRight w:val="0"/>
      <w:marTop w:val="0"/>
      <w:marBottom w:val="0"/>
      <w:divBdr>
        <w:top w:val="none" w:sz="0" w:space="0" w:color="auto"/>
        <w:left w:val="none" w:sz="0" w:space="0" w:color="auto"/>
        <w:bottom w:val="none" w:sz="0" w:space="0" w:color="auto"/>
        <w:right w:val="none" w:sz="0" w:space="0" w:color="auto"/>
      </w:divBdr>
    </w:div>
    <w:div w:id="592324476">
      <w:bodyDiv w:val="1"/>
      <w:marLeft w:val="0"/>
      <w:marRight w:val="0"/>
      <w:marTop w:val="0"/>
      <w:marBottom w:val="0"/>
      <w:divBdr>
        <w:top w:val="none" w:sz="0" w:space="0" w:color="auto"/>
        <w:left w:val="none" w:sz="0" w:space="0" w:color="auto"/>
        <w:bottom w:val="none" w:sz="0" w:space="0" w:color="auto"/>
        <w:right w:val="none" w:sz="0" w:space="0" w:color="auto"/>
      </w:divBdr>
    </w:div>
    <w:div w:id="1284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sa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F35E1466AE0A42996E49F67F06E905" ma:contentTypeVersion="13" ma:contentTypeDescription="Creare un nuovo documento." ma:contentTypeScope="" ma:versionID="b192758184607f0d62ff0e06b252a3e7">
  <xsd:schema xmlns:xsd="http://www.w3.org/2001/XMLSchema" xmlns:xs="http://www.w3.org/2001/XMLSchema" xmlns:p="http://schemas.microsoft.com/office/2006/metadata/properties" xmlns:ns3="f50c7ad4-6522-4fb7-ab14-7992d271c012" xmlns:ns4="954a9976-71ee-4856-ad51-e84dba50ffce" targetNamespace="http://schemas.microsoft.com/office/2006/metadata/properties" ma:root="true" ma:fieldsID="54e5c88af59d8bf5ee03b34954f0fc71" ns3:_="" ns4:_="">
    <xsd:import namespace="f50c7ad4-6522-4fb7-ab14-7992d271c012"/>
    <xsd:import namespace="954a9976-71ee-4856-ad51-e84dba50ff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7ad4-6522-4fb7-ab14-7992d271c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4a9976-71ee-4856-ad51-e84dba50ffc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5FE0-AD47-4926-8EC0-058B558D16A0}">
  <ds:schemaRefs>
    <ds:schemaRef ds:uri="http://purl.org/dc/elements/1.1/"/>
    <ds:schemaRef ds:uri="http://schemas.microsoft.com/office/2006/metadata/properties"/>
    <ds:schemaRef ds:uri="954a9976-71ee-4856-ad51-e84dba50ff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0c7ad4-6522-4fb7-ab14-7992d271c012"/>
    <ds:schemaRef ds:uri="http://www.w3.org/XML/1998/namespace"/>
    <ds:schemaRef ds:uri="http://purl.org/dc/dcmitype/"/>
  </ds:schemaRefs>
</ds:datastoreItem>
</file>

<file path=customXml/itemProps2.xml><?xml version="1.0" encoding="utf-8"?>
<ds:datastoreItem xmlns:ds="http://schemas.openxmlformats.org/officeDocument/2006/customXml" ds:itemID="{47F1A848-5710-4434-B295-A9C1C4C846EC}">
  <ds:schemaRefs>
    <ds:schemaRef ds:uri="http://schemas.microsoft.com/sharepoint/v3/contenttype/forms"/>
  </ds:schemaRefs>
</ds:datastoreItem>
</file>

<file path=customXml/itemProps3.xml><?xml version="1.0" encoding="utf-8"?>
<ds:datastoreItem xmlns:ds="http://schemas.openxmlformats.org/officeDocument/2006/customXml" ds:itemID="{A50DB5AA-13D0-4C7F-9FA8-AD3A3087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7ad4-6522-4fb7-ab14-7992d271c012"/>
    <ds:schemaRef ds:uri="954a9976-71ee-4856-ad51-e84dba50f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EBB13-BB0F-4BE1-A633-B2EB0BB3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SACE S.p.A.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Adam Leon</dc:creator>
  <cp:keywords/>
  <dc:description/>
  <cp:lastModifiedBy>Saccotelli, Annalisa</cp:lastModifiedBy>
  <cp:revision>5</cp:revision>
  <dcterms:created xsi:type="dcterms:W3CDTF">2020-02-19T13:09:00Z</dcterms:created>
  <dcterms:modified xsi:type="dcterms:W3CDTF">2020-02-21T08:51:00Z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0x01010040F35E1466AE0A42996E49F67F06E905</vt:lpwstr>
  </property>
</Properties>
</file>