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75" w:rsidRPr="00E80575" w:rsidRDefault="00E80575" w:rsidP="00E80575">
      <w:pPr>
        <w:rPr>
          <w:b/>
          <w:sz w:val="32"/>
          <w:szCs w:val="32"/>
        </w:rPr>
      </w:pPr>
      <w:r w:rsidRPr="00E80575">
        <w:rPr>
          <w:b/>
          <w:sz w:val="32"/>
          <w:szCs w:val="32"/>
        </w:rPr>
        <w:t xml:space="preserve">SMBC appoints </w:t>
      </w:r>
      <w:bookmarkStart w:id="0" w:name="_GoBack"/>
      <w:r w:rsidRPr="00E80575">
        <w:rPr>
          <w:b/>
          <w:sz w:val="32"/>
          <w:szCs w:val="32"/>
        </w:rPr>
        <w:t xml:space="preserve">Erich Michel </w:t>
      </w:r>
      <w:bookmarkEnd w:id="0"/>
      <w:r w:rsidRPr="00E80575">
        <w:rPr>
          <w:b/>
          <w:sz w:val="32"/>
          <w:szCs w:val="32"/>
        </w:rPr>
        <w:t>as Head of Structured Trade &amp; Commodity</w:t>
      </w:r>
      <w:r>
        <w:rPr>
          <w:b/>
          <w:sz w:val="32"/>
          <w:szCs w:val="32"/>
        </w:rPr>
        <w:t xml:space="preserve"> </w:t>
      </w:r>
      <w:r w:rsidRPr="00E80575">
        <w:rPr>
          <w:b/>
          <w:sz w:val="32"/>
          <w:szCs w:val="32"/>
        </w:rPr>
        <w:t>Finance (STCF) Americas</w:t>
      </w:r>
    </w:p>
    <w:p w:rsidR="00E80575" w:rsidRDefault="00E80575" w:rsidP="00E80575"/>
    <w:p w:rsidR="00E80575" w:rsidRDefault="00E80575" w:rsidP="00E80575">
      <w:r>
        <w:t xml:space="preserve">SMBC </w:t>
      </w:r>
      <w:r>
        <w:t>has announced</w:t>
      </w:r>
      <w:r>
        <w:t xml:space="preserve"> the appointment of Erich Michel to the role</w:t>
      </w:r>
      <w:r>
        <w:t xml:space="preserve"> </w:t>
      </w:r>
      <w:r>
        <w:t>of Managing Director and Head of Structured Trade &amp; Commodity Finance for the</w:t>
      </w:r>
      <w:r>
        <w:t xml:space="preserve"> </w:t>
      </w:r>
      <w:r>
        <w:t xml:space="preserve">Americas. </w:t>
      </w:r>
    </w:p>
    <w:p w:rsidR="00E80575" w:rsidRDefault="00E80575" w:rsidP="00E80575">
      <w:r>
        <w:t>Mr. Michel has over 20 years of experience in trade and commodity</w:t>
      </w:r>
      <w:r>
        <w:t xml:space="preserve"> </w:t>
      </w:r>
      <w:r>
        <w:t>finance and most recently served as Head of CSTF at MUFG, with a focus on</w:t>
      </w:r>
      <w:r>
        <w:t xml:space="preserve"> </w:t>
      </w:r>
      <w:r>
        <w:t>providing trade finance product solutions to commodity traders and producers in</w:t>
      </w:r>
      <w:r>
        <w:t xml:space="preserve"> </w:t>
      </w:r>
      <w:r>
        <w:t>North and Latin America.</w:t>
      </w:r>
    </w:p>
    <w:p w:rsidR="00E80575" w:rsidRDefault="00E80575" w:rsidP="00E80575">
      <w:r>
        <w:t>Prior to MUFG, Erich held various positions in trade finance at BBVA and UBS.</w:t>
      </w:r>
      <w:r>
        <w:t xml:space="preserve"> </w:t>
      </w:r>
      <w:r>
        <w:t xml:space="preserve">Commenting on the announcement, </w:t>
      </w:r>
      <w:proofErr w:type="spellStart"/>
      <w:r>
        <w:t>Hiromitsu</w:t>
      </w:r>
      <w:proofErr w:type="spellEnd"/>
      <w:r>
        <w:t xml:space="preserve"> Yoshizawa, Managing Director and</w:t>
      </w:r>
      <w:r>
        <w:t xml:space="preserve"> </w:t>
      </w:r>
      <w:r>
        <w:t>Head of Global Trade Finance, Americas and Nigel Scott, jointly commented</w:t>
      </w:r>
      <w:r>
        <w:t>:</w:t>
      </w:r>
      <w:r>
        <w:t xml:space="preserve"> </w:t>
      </w:r>
      <w:r>
        <w:t>“</w:t>
      </w:r>
      <w:r>
        <w:t>We’re</w:t>
      </w:r>
      <w:r>
        <w:t xml:space="preserve"> </w:t>
      </w:r>
      <w:r>
        <w:t>very pleased to welcome Erich with all of his deep product knowledge and banking</w:t>
      </w:r>
      <w:r>
        <w:t xml:space="preserve"> </w:t>
      </w:r>
      <w:r>
        <w:t xml:space="preserve">experience in both Latin and North America, specifically to the Structured Trade </w:t>
      </w:r>
      <w:r>
        <w:t xml:space="preserve">&amp; </w:t>
      </w:r>
      <w:r>
        <w:t>Commodity Finance team, as we grow both our global and regional business with</w:t>
      </w:r>
      <w:r>
        <w:t xml:space="preserve"> </w:t>
      </w:r>
      <w:r>
        <w:t>commodity clients in Americas.</w:t>
      </w:r>
      <w:r>
        <w:t>”</w:t>
      </w:r>
    </w:p>
    <w:p w:rsidR="00E80575" w:rsidRDefault="00E80575" w:rsidP="00E80575">
      <w:r>
        <w:t xml:space="preserve">Mr Michel commented: </w:t>
      </w:r>
      <w:r>
        <w:t>“</w:t>
      </w:r>
      <w:r>
        <w:t>I am very excited to be joining SMBC and look forward to</w:t>
      </w:r>
      <w:r>
        <w:t xml:space="preserve"> </w:t>
      </w:r>
      <w:r>
        <w:t>driving the development and execution of our STCF strategy for the Americas. We</w:t>
      </w:r>
      <w:r>
        <w:t xml:space="preserve"> </w:t>
      </w:r>
      <w:r>
        <w:t>intend to maximize on our existing relationships while developing new client contacts</w:t>
      </w:r>
      <w:r>
        <w:t xml:space="preserve"> </w:t>
      </w:r>
      <w:r>
        <w:t>and offering value creation through excellent service and attractive products</w:t>
      </w:r>
      <w:r>
        <w:t xml:space="preserve"> </w:t>
      </w:r>
      <w:r>
        <w:t>offerings.</w:t>
      </w:r>
      <w:r>
        <w:t>”</w:t>
      </w:r>
    </w:p>
    <w:p w:rsidR="008472A4" w:rsidRDefault="00E80575" w:rsidP="00E80575">
      <w:r>
        <w:t>Mr Michel started with SMBC on 24 December and is based in New York, reporting</w:t>
      </w:r>
      <w:r>
        <w:t xml:space="preserve"> </w:t>
      </w:r>
      <w:r>
        <w:t xml:space="preserve">to </w:t>
      </w:r>
      <w:proofErr w:type="spellStart"/>
      <w:r>
        <w:t>Hiromitsu</w:t>
      </w:r>
      <w:proofErr w:type="spellEnd"/>
      <w:r>
        <w:t xml:space="preserve"> Yoshizawa and Nigel Scott.</w:t>
      </w:r>
    </w:p>
    <w:sectPr w:rsidR="00847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75"/>
    <w:rsid w:val="008472A4"/>
    <w:rsid w:val="00E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36AE"/>
  <w15:chartTrackingRefBased/>
  <w15:docId w15:val="{71D2BBD8-69AB-4A8F-90E9-9326B643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Morris</dc:creator>
  <cp:keywords/>
  <dc:description/>
  <cp:lastModifiedBy>Carl Morris</cp:lastModifiedBy>
  <cp:revision>1</cp:revision>
  <dcterms:created xsi:type="dcterms:W3CDTF">2019-01-29T12:45:00Z</dcterms:created>
  <dcterms:modified xsi:type="dcterms:W3CDTF">2019-01-29T12:49:00Z</dcterms:modified>
</cp:coreProperties>
</file>